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E0CD" w14:textId="77777777" w:rsidR="00846F18" w:rsidRDefault="00846F18">
      <w:pPr>
        <w:pStyle w:val="Textoindependiente"/>
        <w:ind w:left="169"/>
        <w:rPr>
          <w:rFonts w:ascii="Times New Roman"/>
          <w:sz w:val="20"/>
        </w:rPr>
      </w:pPr>
    </w:p>
    <w:p w14:paraId="3542C55B" w14:textId="7FF447D3" w:rsidR="000B0BA4" w:rsidRDefault="000B0BA4">
      <w:pPr>
        <w:pStyle w:val="Textoindependiente"/>
        <w:ind w:left="169"/>
        <w:rPr>
          <w:rFonts w:ascii="Times New Roman"/>
          <w:sz w:val="20"/>
        </w:rPr>
      </w:pPr>
    </w:p>
    <w:p w14:paraId="5D9A0654" w14:textId="6B303D54" w:rsidR="00846F18" w:rsidRDefault="00140956">
      <w:pPr>
        <w:pStyle w:val="Textoindependiente"/>
        <w:spacing w:before="4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FD100" wp14:editId="10E5FD2D">
                <wp:simplePos x="0" y="0"/>
                <wp:positionH relativeFrom="column">
                  <wp:posOffset>5080</wp:posOffset>
                </wp:positionH>
                <wp:positionV relativeFrom="paragraph">
                  <wp:posOffset>57117</wp:posOffset>
                </wp:positionV>
                <wp:extent cx="6339974" cy="7916545"/>
                <wp:effectExtent l="12700" t="12700" r="10160" b="82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74" cy="7916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FEF6A" id="Rectángulo redondeado 4" o:spid="_x0000_s1026" style="position:absolute;margin-left:.4pt;margin-top:4.5pt;width:499.2pt;height:6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" filled="f" strokecolor="#f79646 [3209]" strokeweight="2pt"/>
            </w:pict>
          </mc:Fallback>
        </mc:AlternateContent>
      </w:r>
    </w:p>
    <w:p w14:paraId="4701023D" w14:textId="1481E226" w:rsidR="00140956" w:rsidRDefault="00140956" w:rsidP="00140956">
      <w:pPr>
        <w:pStyle w:val="Prrafodelista"/>
      </w:pPr>
      <w:r>
        <w:br w:type="textWrapping" w:clear="all"/>
      </w:r>
    </w:p>
    <w:p w14:paraId="328F8356" w14:textId="1965F859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26F1D935" w14:textId="54EEE1A0" w:rsidR="00140956" w:rsidRDefault="00140956">
      <w:pPr>
        <w:pStyle w:val="Textoindependiente"/>
        <w:spacing w:before="4"/>
        <w:rPr>
          <w:rFonts w:ascii="Times New Roman"/>
          <w:sz w:val="29"/>
        </w:rPr>
      </w:pPr>
      <w:r w:rsidRPr="00C870A6">
        <w:rPr>
          <w:rFonts w:ascii="Calibri" w:eastAsia="Calibri" w:hAnsi="Calibri" w:cs="Calibri"/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5DB6A6A5" wp14:editId="6DDCBEBF">
            <wp:simplePos x="0" y="0"/>
            <wp:positionH relativeFrom="column">
              <wp:posOffset>2795270</wp:posOffset>
            </wp:positionH>
            <wp:positionV relativeFrom="paragraph">
              <wp:posOffset>40640</wp:posOffset>
            </wp:positionV>
            <wp:extent cx="1280795" cy="594995"/>
            <wp:effectExtent l="0" t="0" r="1905" b="190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63893F" w14:textId="43D4D884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A7D8028" w14:textId="1489DE82" w:rsidR="00140956" w:rsidRDefault="00140956" w:rsidP="00140956">
      <w:pPr>
        <w:pStyle w:val="Textoindependiente"/>
        <w:spacing w:before="4"/>
        <w:jc w:val="center"/>
        <w:rPr>
          <w:rFonts w:ascii="Times New Roman"/>
          <w:sz w:val="29"/>
        </w:rPr>
      </w:pPr>
    </w:p>
    <w:p w14:paraId="1CF3D564" w14:textId="77777777" w:rsidR="00140956" w:rsidRDefault="00140956" w:rsidP="00140956">
      <w:pPr>
        <w:pStyle w:val="Textoindependiente"/>
        <w:spacing w:before="4"/>
        <w:jc w:val="center"/>
        <w:rPr>
          <w:rFonts w:ascii="Times New Roman"/>
          <w:sz w:val="29"/>
        </w:rPr>
      </w:pPr>
    </w:p>
    <w:p w14:paraId="1B188CF2" w14:textId="2185F0D4" w:rsidR="00140956" w:rsidRDefault="00140956" w:rsidP="00140956">
      <w:pPr>
        <w:pStyle w:val="Textoindependiente"/>
        <w:spacing w:before="4"/>
        <w:jc w:val="center"/>
        <w:rPr>
          <w:rFonts w:ascii="Times New Roman"/>
          <w:sz w:val="29"/>
        </w:rPr>
      </w:pPr>
      <w:r>
        <w:rPr>
          <w:rFonts w:ascii="Times New Roman"/>
          <w:sz w:val="29"/>
        </w:rPr>
        <w:t>PLAN DE TRANSICI</w:t>
      </w:r>
      <w:r>
        <w:rPr>
          <w:rFonts w:ascii="Times New Roman"/>
          <w:sz w:val="29"/>
        </w:rPr>
        <w:t>Ó</w:t>
      </w:r>
      <w:r>
        <w:rPr>
          <w:rFonts w:ascii="Times New Roman"/>
          <w:sz w:val="29"/>
        </w:rPr>
        <w:t>N EDUCATIVA</w:t>
      </w:r>
    </w:p>
    <w:p w14:paraId="77759221" w14:textId="396D755F" w:rsidR="00140956" w:rsidRDefault="00140956" w:rsidP="00140956">
      <w:pPr>
        <w:pStyle w:val="Textoindependiente"/>
        <w:spacing w:before="4"/>
        <w:jc w:val="center"/>
        <w:rPr>
          <w:rFonts w:ascii="Times New Roman"/>
          <w:sz w:val="29"/>
        </w:rPr>
      </w:pPr>
      <w:r>
        <w:rPr>
          <w:rFonts w:ascii="Times New Roman"/>
          <w:sz w:val="29"/>
        </w:rPr>
        <w:t>2023</w:t>
      </w:r>
    </w:p>
    <w:p w14:paraId="17E8D987" w14:textId="7354E57A" w:rsidR="00140956" w:rsidRDefault="00140956">
      <w:pPr>
        <w:pStyle w:val="Textoindependiente"/>
        <w:spacing w:before="4"/>
        <w:rPr>
          <w:rFonts w:ascii="Times New Roman"/>
          <w:sz w:val="29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D28D79" wp14:editId="5EF2593E">
            <wp:simplePos x="0" y="0"/>
            <wp:positionH relativeFrom="column">
              <wp:posOffset>1483995</wp:posOffset>
            </wp:positionH>
            <wp:positionV relativeFrom="paragraph">
              <wp:posOffset>149860</wp:posOffset>
            </wp:positionV>
            <wp:extent cx="4057015" cy="26530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CC6B1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5FC06ED2" w14:textId="1A5D4FCC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110FB3C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36A215DE" w14:textId="6C4DF2C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C5478E1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736D6A3F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40CACD62" w14:textId="1678F2BD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5FFDB1D" w14:textId="76529A2C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9619F34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CC26AE7" w14:textId="24B0C0F3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24704469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930B6A4" w14:textId="4321C0C1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5FBB06D6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5E8D846D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7F955696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507B26B5" w14:textId="692458DE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5BABD76B" w14:textId="099B4A91" w:rsidR="00140956" w:rsidRPr="00140956" w:rsidRDefault="00140956" w:rsidP="00140956">
      <w:pPr>
        <w:pStyle w:val="Textoindependiente"/>
        <w:spacing w:before="4"/>
        <w:rPr>
          <w:rFonts w:ascii="Times New Roman"/>
          <w:b/>
          <w:bCs/>
          <w:sz w:val="29"/>
        </w:rPr>
      </w:pPr>
      <w:r>
        <w:rPr>
          <w:rFonts w:ascii="Times New Roman"/>
          <w:b/>
          <w:bCs/>
          <w:sz w:val="29"/>
        </w:rPr>
        <w:t xml:space="preserve">                                                                   </w:t>
      </w:r>
      <w:r w:rsidRPr="00140956">
        <w:rPr>
          <w:rFonts w:ascii="Times New Roman"/>
          <w:b/>
          <w:bCs/>
          <w:sz w:val="29"/>
        </w:rPr>
        <w:t>COORDINACI</w:t>
      </w:r>
      <w:r w:rsidRPr="00140956">
        <w:rPr>
          <w:rFonts w:ascii="Times New Roman"/>
          <w:b/>
          <w:bCs/>
          <w:sz w:val="29"/>
        </w:rPr>
        <w:t>Ó</w:t>
      </w:r>
      <w:r w:rsidRPr="00140956">
        <w:rPr>
          <w:rFonts w:ascii="Times New Roman"/>
          <w:b/>
          <w:bCs/>
          <w:sz w:val="29"/>
        </w:rPr>
        <w:t>N 1</w:t>
      </w:r>
      <w:r w:rsidRPr="00140956">
        <w:rPr>
          <w:rFonts w:ascii="Times New Roman"/>
          <w:b/>
          <w:bCs/>
          <w:sz w:val="29"/>
        </w:rPr>
        <w:t>º</w:t>
      </w:r>
      <w:r w:rsidRPr="00140956">
        <w:rPr>
          <w:rFonts w:ascii="Times New Roman"/>
          <w:b/>
          <w:bCs/>
          <w:sz w:val="29"/>
        </w:rPr>
        <w:t xml:space="preserve"> INFANCIA </w:t>
      </w:r>
    </w:p>
    <w:p w14:paraId="20E87CFE" w14:textId="3F9BD479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59BB3AA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00C92F5" w14:textId="6A527AE8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E8EE5DB" w14:textId="2466317A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58F7DD3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CD9C337" w14:textId="4741FD91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7AB55107" w14:textId="29D359C4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2A2C9B03" w14:textId="50D3DF74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85D2FA9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F0C4027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23EF29D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A75C5A0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C63D340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D4548A6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57B75F7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27D4BC8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3A4378BB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20FC551D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1467B7F2" w14:textId="77777777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18C1B6B" w14:textId="16946A33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6D753E82" w14:textId="748ABC95" w:rsidR="00140956" w:rsidRDefault="00140956">
      <w:pPr>
        <w:pStyle w:val="Textoindependiente"/>
        <w:spacing w:before="4"/>
        <w:rPr>
          <w:rFonts w:ascii="Times New Roman"/>
          <w:sz w:val="29"/>
        </w:rPr>
      </w:pPr>
    </w:p>
    <w:p w14:paraId="0559A041" w14:textId="749857D0" w:rsidR="00140956" w:rsidRDefault="00140956">
      <w:pPr>
        <w:pStyle w:val="Textoindependiente"/>
        <w:spacing w:before="4"/>
        <w:rPr>
          <w:rFonts w:ascii="Times New Roman"/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4D0300" wp14:editId="33AE6AB0">
                <wp:simplePos x="0" y="0"/>
                <wp:positionH relativeFrom="page">
                  <wp:posOffset>929182</wp:posOffset>
                </wp:positionH>
                <wp:positionV relativeFrom="paragraph">
                  <wp:posOffset>23672</wp:posOffset>
                </wp:positionV>
                <wp:extent cx="5711190" cy="809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80962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525">
                          <a:solidFill>
                            <a:srgbClr val="44444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AF23" w14:textId="77777777" w:rsidR="00846F18" w:rsidRPr="00C870A6" w:rsidRDefault="00C55113" w:rsidP="00C870A6">
                            <w:pPr>
                              <w:pStyle w:val="Textoindependiente"/>
                              <w:spacing w:before="84"/>
                              <w:ind w:left="104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870A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PLAN DE TRANSICIÓN ANUAL DE ESTRATEGIAS TRANSITORIAS EDUCATIVAS ETE</w:t>
                            </w:r>
                            <w:r w:rsidR="00C870A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D0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.85pt;width:449.7pt;height:63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" fillcolor="#eee" strokecolor="#444">
                <v:textbox inset="0,0,0,0">
                  <w:txbxContent>
                    <w:p w14:paraId="2EBBAF23" w14:textId="77777777" w:rsidR="00846F18" w:rsidRPr="00C870A6" w:rsidRDefault="00C55113" w:rsidP="00C870A6">
                      <w:pPr>
                        <w:pStyle w:val="Textoindependiente"/>
                        <w:spacing w:before="84"/>
                        <w:ind w:left="104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870A6">
                        <w:rPr>
                          <w:rFonts w:ascii="Arial Narrow" w:hAnsi="Arial Narrow"/>
                          <w:sz w:val="28"/>
                          <w:szCs w:val="28"/>
                        </w:rPr>
                        <w:t>PLAN DE TRANSICIÓN ANUAL DE ESTRATEGIAS TRANSITORIAS EDUCATIVAS ETE</w:t>
                      </w:r>
                      <w:r w:rsidR="00C870A6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F1AF49" w14:textId="77777777" w:rsidR="00C55113" w:rsidRDefault="00C55113">
      <w:pPr>
        <w:pStyle w:val="Textoindependiente"/>
        <w:spacing w:before="98" w:line="384" w:lineRule="auto"/>
        <w:ind w:left="140" w:right="5520"/>
      </w:pPr>
    </w:p>
    <w:p w14:paraId="6ADE7D80" w14:textId="77777777" w:rsidR="00C55113" w:rsidRDefault="00C55113">
      <w:pPr>
        <w:pStyle w:val="Textoindependiente"/>
        <w:spacing w:before="98" w:line="384" w:lineRule="auto"/>
        <w:ind w:left="140" w:right="5520"/>
      </w:pPr>
    </w:p>
    <w:p w14:paraId="74818C9C" w14:textId="77777777" w:rsidR="00C55113" w:rsidRDefault="00C55113">
      <w:pPr>
        <w:pStyle w:val="Textoindependiente"/>
        <w:spacing w:before="98" w:line="384" w:lineRule="auto"/>
        <w:ind w:left="140" w:right="5520"/>
      </w:pPr>
    </w:p>
    <w:p w14:paraId="28FC3948" w14:textId="77777777" w:rsidR="00846F18" w:rsidRDefault="00011AFC" w:rsidP="00140956">
      <w:pPr>
        <w:pStyle w:val="Textoindependiente"/>
        <w:spacing w:before="98" w:line="384" w:lineRule="auto"/>
        <w:ind w:left="140" w:right="5520"/>
        <w:jc w:val="center"/>
      </w:pPr>
      <w:r>
        <w:t>Nombre</w:t>
      </w:r>
      <w:r>
        <w:rPr>
          <w:spacing w:val="23"/>
        </w:rPr>
        <w:t xml:space="preserve"> </w:t>
      </w:r>
      <w:r>
        <w:t>Establecimiento:</w:t>
      </w:r>
      <w:r>
        <w:rPr>
          <w:spacing w:val="23"/>
        </w:rPr>
        <w:t xml:space="preserve"> </w:t>
      </w:r>
      <w:r>
        <w:t>LICEO</w:t>
      </w:r>
      <w:r>
        <w:rPr>
          <w:spacing w:val="24"/>
        </w:rPr>
        <w:t xml:space="preserve"> </w:t>
      </w:r>
      <w:r>
        <w:t>CLARA</w:t>
      </w:r>
      <w:r>
        <w:rPr>
          <w:spacing w:val="23"/>
        </w:rPr>
        <w:t xml:space="preserve"> </w:t>
      </w:r>
      <w:r>
        <w:t>SOLOVERA</w:t>
      </w:r>
      <w:r>
        <w:rPr>
          <w:spacing w:val="-50"/>
        </w:rPr>
        <w:t xml:space="preserve"> </w:t>
      </w:r>
      <w:r>
        <w:rPr>
          <w:w w:val="105"/>
        </w:rPr>
        <w:t>RBD:</w:t>
      </w:r>
      <w:r>
        <w:rPr>
          <w:spacing w:val="-2"/>
          <w:w w:val="105"/>
        </w:rPr>
        <w:t xml:space="preserve"> </w:t>
      </w:r>
      <w:r>
        <w:rPr>
          <w:w w:val="105"/>
        </w:rPr>
        <w:t>10592</w:t>
      </w:r>
    </w:p>
    <w:p w14:paraId="6F2E3554" w14:textId="77777777" w:rsidR="00846F18" w:rsidRDefault="00846F18">
      <w:pPr>
        <w:pStyle w:val="Textoindependiente"/>
        <w:spacing w:before="6"/>
        <w:rPr>
          <w:sz w:val="28"/>
        </w:rPr>
      </w:pPr>
    </w:p>
    <w:p w14:paraId="5AC0BDDE" w14:textId="77777777" w:rsidR="00846F18" w:rsidRPr="00F021A7" w:rsidRDefault="00011AFC">
      <w:pPr>
        <w:spacing w:before="1"/>
        <w:ind w:left="140"/>
        <w:rPr>
          <w:rFonts w:ascii="Arial Narrow" w:hAnsi="Arial Narrow"/>
        </w:rPr>
      </w:pPr>
      <w:r w:rsidRPr="00F021A7">
        <w:rPr>
          <w:rFonts w:ascii="Arial Narrow" w:hAnsi="Arial Narrow"/>
        </w:rPr>
        <w:t>Planificación Anual</w:t>
      </w:r>
    </w:p>
    <w:p w14:paraId="2F40CC49" w14:textId="77777777" w:rsidR="00846F18" w:rsidRPr="00F021A7" w:rsidRDefault="00846F18">
      <w:pPr>
        <w:pStyle w:val="Textoindependiente"/>
        <w:spacing w:before="1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603"/>
        <w:gridCol w:w="2544"/>
        <w:gridCol w:w="2544"/>
        <w:gridCol w:w="1320"/>
        <w:gridCol w:w="1320"/>
      </w:tblGrid>
      <w:tr w:rsidR="00846F18" w:rsidRPr="00F021A7" w14:paraId="2D81C2A1" w14:textId="77777777">
        <w:trPr>
          <w:trHeight w:val="508"/>
        </w:trPr>
        <w:tc>
          <w:tcPr>
            <w:tcW w:w="1139" w:type="dxa"/>
            <w:shd w:val="clear" w:color="auto" w:fill="ECECEC"/>
          </w:tcPr>
          <w:p w14:paraId="63E9CFCE" w14:textId="77777777" w:rsidR="00846F18" w:rsidRPr="00140956" w:rsidRDefault="00011AFC">
            <w:pPr>
              <w:pStyle w:val="TableParagraph"/>
              <w:spacing w:before="150"/>
              <w:ind w:left="12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Dimensión</w:t>
            </w:r>
          </w:p>
        </w:tc>
        <w:tc>
          <w:tcPr>
            <w:tcW w:w="1603" w:type="dxa"/>
            <w:shd w:val="clear" w:color="auto" w:fill="ECECEC"/>
          </w:tcPr>
          <w:p w14:paraId="1BD5F006" w14:textId="77777777" w:rsidR="00846F18" w:rsidRPr="00140956" w:rsidRDefault="00011AFC">
            <w:pPr>
              <w:pStyle w:val="TableParagraph"/>
              <w:spacing w:before="15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Subdimensión</w:t>
            </w:r>
          </w:p>
        </w:tc>
        <w:tc>
          <w:tcPr>
            <w:tcW w:w="2544" w:type="dxa"/>
            <w:shd w:val="clear" w:color="auto" w:fill="ECECEC"/>
          </w:tcPr>
          <w:p w14:paraId="7965D604" w14:textId="77777777" w:rsidR="00846F18" w:rsidRPr="00140956" w:rsidRDefault="00011AFC">
            <w:pPr>
              <w:pStyle w:val="TableParagraph"/>
              <w:spacing w:before="150"/>
              <w:ind w:left="118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Objetivo</w:t>
            </w:r>
          </w:p>
        </w:tc>
        <w:tc>
          <w:tcPr>
            <w:tcW w:w="2544" w:type="dxa"/>
            <w:shd w:val="clear" w:color="auto" w:fill="ECECEC"/>
          </w:tcPr>
          <w:p w14:paraId="52D04E5D" w14:textId="77777777" w:rsidR="00846F18" w:rsidRPr="00140956" w:rsidRDefault="00011AFC">
            <w:pPr>
              <w:pStyle w:val="TableParagraph"/>
              <w:spacing w:before="150"/>
              <w:ind w:left="118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Estrategia</w:t>
            </w:r>
          </w:p>
        </w:tc>
        <w:tc>
          <w:tcPr>
            <w:tcW w:w="1320" w:type="dxa"/>
            <w:shd w:val="clear" w:color="auto" w:fill="ECECEC"/>
          </w:tcPr>
          <w:p w14:paraId="1C5B29D1" w14:textId="77777777" w:rsidR="00846F18" w:rsidRPr="00140956" w:rsidRDefault="00011AFC">
            <w:pPr>
              <w:pStyle w:val="TableParagraph"/>
              <w:spacing w:before="51" w:line="259" w:lineRule="auto"/>
              <w:ind w:left="117" w:right="142"/>
              <w:rPr>
                <w:rFonts w:asciiTheme="minorHAnsi" w:hAnsiTheme="minorHAnsi" w:cstheme="minorHAnsi"/>
              </w:rPr>
            </w:pPr>
            <w:proofErr w:type="spellStart"/>
            <w:r w:rsidRPr="00140956">
              <w:rPr>
                <w:rFonts w:asciiTheme="minorHAnsi" w:hAnsiTheme="minorHAnsi" w:cstheme="minorHAnsi"/>
                <w:w w:val="105"/>
              </w:rPr>
              <w:t>Cant</w:t>
            </w:r>
            <w:proofErr w:type="spellEnd"/>
            <w:r w:rsidRPr="00140956">
              <w:rPr>
                <w:rFonts w:asciiTheme="minorHAnsi" w:hAnsiTheme="minorHAnsi" w:cstheme="minorHAnsi"/>
                <w:w w:val="105"/>
              </w:rPr>
              <w:t>.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Indicadores</w:t>
            </w:r>
          </w:p>
        </w:tc>
        <w:tc>
          <w:tcPr>
            <w:tcW w:w="1320" w:type="dxa"/>
            <w:shd w:val="clear" w:color="auto" w:fill="ECECEC"/>
          </w:tcPr>
          <w:p w14:paraId="705FFD35" w14:textId="77777777" w:rsidR="00846F18" w:rsidRPr="00140956" w:rsidRDefault="00011AFC">
            <w:pPr>
              <w:pStyle w:val="TableParagraph"/>
              <w:spacing w:before="51" w:line="259" w:lineRule="auto"/>
              <w:ind w:left="117" w:right="142"/>
              <w:rPr>
                <w:rFonts w:asciiTheme="minorHAnsi" w:hAnsiTheme="minorHAnsi" w:cstheme="minorHAnsi"/>
              </w:rPr>
            </w:pPr>
            <w:proofErr w:type="spellStart"/>
            <w:r w:rsidRPr="00140956">
              <w:rPr>
                <w:rFonts w:asciiTheme="minorHAnsi" w:hAnsiTheme="minorHAnsi" w:cstheme="minorHAnsi"/>
                <w:w w:val="105"/>
              </w:rPr>
              <w:t>Cant</w:t>
            </w:r>
            <w:proofErr w:type="spellEnd"/>
            <w:r w:rsidRPr="00140956">
              <w:rPr>
                <w:rFonts w:asciiTheme="minorHAnsi" w:hAnsiTheme="minorHAnsi" w:cstheme="minorHAnsi"/>
                <w:w w:val="105"/>
              </w:rPr>
              <w:t>.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Acciones</w:t>
            </w:r>
          </w:p>
        </w:tc>
      </w:tr>
      <w:tr w:rsidR="00846F18" w:rsidRPr="00F021A7" w14:paraId="6527AF8E" w14:textId="77777777">
        <w:trPr>
          <w:trHeight w:val="2282"/>
        </w:trPr>
        <w:tc>
          <w:tcPr>
            <w:tcW w:w="1139" w:type="dxa"/>
          </w:tcPr>
          <w:p w14:paraId="66147560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39E7CA61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0C4BB14D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EDD8414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320DA72" w14:textId="77777777" w:rsidR="00846F18" w:rsidRPr="00140956" w:rsidRDefault="00011AFC">
            <w:pPr>
              <w:pStyle w:val="TableParagraph"/>
              <w:spacing w:before="106" w:line="259" w:lineRule="auto"/>
              <w:ind w:left="12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Gestión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Pedagógica</w:t>
            </w:r>
          </w:p>
        </w:tc>
        <w:tc>
          <w:tcPr>
            <w:tcW w:w="1603" w:type="dxa"/>
          </w:tcPr>
          <w:p w14:paraId="3E68FF76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D1D269C" w14:textId="77777777" w:rsidR="00846F18" w:rsidRPr="00140956" w:rsidRDefault="00011AFC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33" w:line="259" w:lineRule="auto"/>
              <w:ind w:right="736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Gestión</w:t>
            </w:r>
            <w:r w:rsidRPr="00140956">
              <w:rPr>
                <w:rFonts w:asciiTheme="minorHAnsi" w:hAnsiTheme="minorHAnsi" w:cstheme="minorHAnsi"/>
                <w:spacing w:val="-44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Curricular</w:t>
            </w:r>
          </w:p>
          <w:p w14:paraId="425F1938" w14:textId="77777777" w:rsidR="00846F18" w:rsidRPr="00140956" w:rsidRDefault="00011AFC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0" w:line="259" w:lineRule="auto"/>
              <w:ind w:right="194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Enseñanza y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aprendizaje</w:t>
            </w:r>
            <w:r w:rsidRPr="00140956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en</w:t>
            </w:r>
            <w:r w:rsidRPr="00140956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el</w:t>
            </w:r>
            <w:r w:rsidRPr="00140956">
              <w:rPr>
                <w:rFonts w:asciiTheme="minorHAnsi" w:hAnsiTheme="minorHAnsi" w:cstheme="minorHAnsi"/>
                <w:spacing w:val="-44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aula</w:t>
            </w:r>
          </w:p>
          <w:p w14:paraId="55575E6C" w14:textId="77777777" w:rsidR="00846F18" w:rsidRPr="00140956" w:rsidRDefault="00011AFC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0" w:line="259" w:lineRule="auto"/>
              <w:ind w:right="240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Apoyo al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desarrollo</w:t>
            </w:r>
            <w:r w:rsidRPr="00140956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de</w:t>
            </w:r>
            <w:r w:rsidRPr="00140956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spacing w:val="-1"/>
                <w:w w:val="105"/>
              </w:rPr>
              <w:t>los</w:t>
            </w:r>
            <w:r w:rsidRPr="00140956">
              <w:rPr>
                <w:rFonts w:asciiTheme="minorHAnsi" w:hAnsiTheme="minorHAnsi" w:cstheme="minorHAnsi"/>
                <w:spacing w:val="-44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estudiantes</w:t>
            </w:r>
          </w:p>
        </w:tc>
        <w:tc>
          <w:tcPr>
            <w:tcW w:w="2544" w:type="dxa"/>
          </w:tcPr>
          <w:p w14:paraId="13CE305A" w14:textId="77777777" w:rsidR="00846F18" w:rsidRPr="00140956" w:rsidRDefault="005366DB">
            <w:pPr>
              <w:pStyle w:val="TableParagraph"/>
              <w:spacing w:line="259" w:lineRule="auto"/>
              <w:ind w:left="118" w:right="86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Mejorar los procesos de aprendizaje de los y las estudiantes, a través de metodologías innovadoras que permitan su desarrollo integral</w:t>
            </w:r>
            <w:r w:rsidR="001602AB" w:rsidRPr="00140956">
              <w:rPr>
                <w:rFonts w:asciiTheme="minorHAnsi" w:hAnsiTheme="minorHAnsi" w:cstheme="minorHAnsi"/>
              </w:rPr>
              <w:t xml:space="preserve"> y transición </w:t>
            </w:r>
            <w:proofErr w:type="gramStart"/>
            <w:r w:rsidR="001602AB" w:rsidRPr="00140956">
              <w:rPr>
                <w:rFonts w:asciiTheme="minorHAnsi" w:hAnsiTheme="minorHAnsi" w:cstheme="minorHAnsi"/>
              </w:rPr>
              <w:t>educativa.</w:t>
            </w:r>
            <w:r w:rsidR="009D7B23" w:rsidRPr="00140956">
              <w:rPr>
                <w:rFonts w:asciiTheme="minorHAnsi" w:hAnsiTheme="minorHAnsi" w:cstheme="minorHAnsi"/>
              </w:rPr>
              <w:t>(</w:t>
            </w:r>
            <w:proofErr w:type="gramEnd"/>
            <w:r w:rsidR="009D7B23" w:rsidRPr="00140956">
              <w:rPr>
                <w:rFonts w:asciiTheme="minorHAnsi" w:hAnsiTheme="minorHAnsi" w:cstheme="minorHAnsi"/>
              </w:rPr>
              <w:t xml:space="preserve">Estándar </w:t>
            </w:r>
            <w:r w:rsidR="003E53EB" w:rsidRPr="00140956">
              <w:rPr>
                <w:rFonts w:asciiTheme="minorHAnsi" w:hAnsiTheme="minorHAnsi" w:cstheme="minorHAnsi"/>
              </w:rPr>
              <w:t>7.4-7.6)</w:t>
            </w:r>
          </w:p>
        </w:tc>
        <w:tc>
          <w:tcPr>
            <w:tcW w:w="2544" w:type="dxa"/>
          </w:tcPr>
          <w:p w14:paraId="68219B60" w14:textId="77777777" w:rsidR="00846F18" w:rsidRPr="00140956" w:rsidRDefault="005366DB" w:rsidP="009D7B23">
            <w:pPr>
              <w:pStyle w:val="TableParagraph"/>
              <w:spacing w:before="0" w:line="259" w:lineRule="auto"/>
              <w:ind w:left="118" w:right="169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Org</w:t>
            </w:r>
            <w:r w:rsidR="009D7B23" w:rsidRPr="00140956">
              <w:rPr>
                <w:rFonts w:asciiTheme="minorHAnsi" w:hAnsiTheme="minorHAnsi" w:cstheme="minorHAnsi"/>
              </w:rPr>
              <w:t xml:space="preserve">anización e </w:t>
            </w:r>
            <w:r w:rsidRPr="00140956">
              <w:rPr>
                <w:rFonts w:asciiTheme="minorHAnsi" w:hAnsiTheme="minorHAnsi" w:cstheme="minorHAnsi"/>
              </w:rPr>
              <w:t xml:space="preserve"> implementación del proceso educativo      de transición,     considerando las necesidades de los y las estudiantes, con el propósito que los niños y niñas de NT2 logren los objetivos de </w:t>
            </w:r>
            <w:r w:rsidR="00D45C99" w:rsidRPr="00140956">
              <w:rPr>
                <w:rFonts w:asciiTheme="minorHAnsi" w:hAnsiTheme="minorHAnsi" w:cstheme="minorHAnsi"/>
              </w:rPr>
              <w:t xml:space="preserve">aprendizaje, </w:t>
            </w:r>
            <w:r w:rsidRPr="00140956">
              <w:rPr>
                <w:rFonts w:asciiTheme="minorHAnsi" w:hAnsiTheme="minorHAnsi" w:cstheme="minorHAnsi"/>
              </w:rPr>
              <w:t>autonomía y adaptación                      que beneficien su traspaso de nivel y disposición al aprendizaje</w:t>
            </w:r>
            <w:r w:rsidRPr="00140956">
              <w:rPr>
                <w:rFonts w:asciiTheme="minorHAnsi" w:hAnsiTheme="minorHAnsi" w:cstheme="minorHAnsi"/>
              </w:rPr>
              <w:tab/>
              <w:t xml:space="preserve">y        rutina escolar en el nivel básico, incorporando en algunas de ellas el juego </w:t>
            </w:r>
            <w:r w:rsidR="002D7EB6" w:rsidRPr="00140956">
              <w:rPr>
                <w:rFonts w:asciiTheme="minorHAnsi" w:hAnsiTheme="minorHAnsi" w:cstheme="minorHAnsi"/>
              </w:rPr>
              <w:t>como metodología de aprendizaje (ABJ)</w:t>
            </w:r>
            <w:r w:rsidR="00D45C99" w:rsidRPr="00140956">
              <w:rPr>
                <w:rFonts w:asciiTheme="minorHAnsi" w:hAnsiTheme="minorHAnsi" w:cstheme="minorHAnsi"/>
              </w:rPr>
              <w:t>, el idioma inglés y desarrollo de la corporalidad y movimiento</w:t>
            </w:r>
            <w:r w:rsidR="002D7EB6" w:rsidRPr="001409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20" w:type="dxa"/>
          </w:tcPr>
          <w:p w14:paraId="6C5291EE" w14:textId="77777777" w:rsidR="00846F18" w:rsidRPr="00140956" w:rsidRDefault="005366DB" w:rsidP="005366DB">
            <w:pPr>
              <w:pStyle w:val="TableParagraph"/>
              <w:spacing w:before="0" w:line="360" w:lineRule="auto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 xml:space="preserve"> % de estudiantes que logran mejorar sus aprendizajes.</w:t>
            </w:r>
          </w:p>
        </w:tc>
        <w:tc>
          <w:tcPr>
            <w:tcW w:w="1320" w:type="dxa"/>
          </w:tcPr>
          <w:p w14:paraId="36B5526B" w14:textId="77777777" w:rsidR="00846F18" w:rsidRPr="00140956" w:rsidRDefault="005366DB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2</w:t>
            </w:r>
          </w:p>
        </w:tc>
      </w:tr>
      <w:tr w:rsidR="00846F18" w:rsidRPr="00F021A7" w14:paraId="790DB281" w14:textId="77777777">
        <w:trPr>
          <w:trHeight w:val="1886"/>
        </w:trPr>
        <w:tc>
          <w:tcPr>
            <w:tcW w:w="1139" w:type="dxa"/>
          </w:tcPr>
          <w:p w14:paraId="3E86CEE0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4BB3D9E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E37B2DD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9D5814F" w14:textId="77777777" w:rsidR="00846F18" w:rsidRPr="00140956" w:rsidRDefault="00846F1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</w:rPr>
            </w:pPr>
          </w:p>
          <w:p w14:paraId="7ECE6FF0" w14:textId="77777777" w:rsidR="00846F18" w:rsidRPr="00140956" w:rsidRDefault="00011AFC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Liderazgo</w:t>
            </w:r>
          </w:p>
          <w:p w14:paraId="50A94BE3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09D12D7E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38CAEF13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5C427D7F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7DD569EB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7F4D5514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  <w:w w:val="105"/>
              </w:rPr>
            </w:pPr>
          </w:p>
          <w:p w14:paraId="54C5D215" w14:textId="77777777" w:rsidR="006D67CD" w:rsidRPr="00140956" w:rsidRDefault="006D67CD">
            <w:pPr>
              <w:pStyle w:val="TableParagraph"/>
              <w:spacing w:before="0"/>
              <w:ind w:left="127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4419462C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18A5D7F5" w14:textId="77777777" w:rsidR="00846F18" w:rsidRPr="00140956" w:rsidRDefault="00846F1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2D5AA0E8" w14:textId="77777777" w:rsidR="00846F18" w:rsidRPr="00140956" w:rsidRDefault="00011AFC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0" w:line="259" w:lineRule="auto"/>
              <w:ind w:right="350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Liderazgo</w:t>
            </w:r>
            <w:r w:rsidRPr="0014095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del</w:t>
            </w:r>
            <w:r w:rsidRPr="00140956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director</w:t>
            </w:r>
          </w:p>
          <w:p w14:paraId="08DBA207" w14:textId="77777777" w:rsidR="00846F18" w:rsidRPr="00140956" w:rsidRDefault="00011AFC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0" w:line="259" w:lineRule="auto"/>
              <w:ind w:right="286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Planificación</w:t>
            </w:r>
            <w:r w:rsidRPr="0014095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y</w:t>
            </w:r>
            <w:r w:rsidRPr="00140956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gestión de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resultados</w:t>
            </w:r>
          </w:p>
          <w:p w14:paraId="6CE38D6E" w14:textId="77777777" w:rsidR="0050484B" w:rsidRPr="00140956" w:rsidRDefault="0050484B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0" w:line="259" w:lineRule="auto"/>
              <w:ind w:right="286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Familia y comunidad</w:t>
            </w:r>
          </w:p>
        </w:tc>
        <w:tc>
          <w:tcPr>
            <w:tcW w:w="2544" w:type="dxa"/>
          </w:tcPr>
          <w:p w14:paraId="70B59936" w14:textId="77777777" w:rsidR="00502223" w:rsidRPr="00140956" w:rsidRDefault="00CD7B0B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Fomenta</w:t>
            </w:r>
            <w:r w:rsidR="00502223" w:rsidRPr="00140956">
              <w:rPr>
                <w:rFonts w:asciiTheme="minorHAnsi" w:hAnsiTheme="minorHAnsi" w:cstheme="minorHAnsi"/>
              </w:rPr>
              <w:t>r,</w:t>
            </w:r>
            <w:r w:rsidRPr="00140956">
              <w:rPr>
                <w:rFonts w:asciiTheme="minorHAnsi" w:hAnsiTheme="minorHAnsi" w:cstheme="minorHAnsi"/>
              </w:rPr>
              <w:t xml:space="preserve"> </w:t>
            </w:r>
            <w:r w:rsidR="00502223" w:rsidRPr="00140956">
              <w:rPr>
                <w:rFonts w:asciiTheme="minorHAnsi" w:hAnsiTheme="minorHAnsi" w:cstheme="minorHAnsi"/>
              </w:rPr>
              <w:t xml:space="preserve">implementar y compartir </w:t>
            </w:r>
            <w:r w:rsidRPr="00140956">
              <w:rPr>
                <w:rFonts w:asciiTheme="minorHAnsi" w:hAnsiTheme="minorHAnsi" w:cstheme="minorHAnsi"/>
              </w:rPr>
              <w:t xml:space="preserve">prácticas efectivas de </w:t>
            </w:r>
            <w:r w:rsidR="00502223" w:rsidRPr="00140956">
              <w:rPr>
                <w:rFonts w:asciiTheme="minorHAnsi" w:hAnsiTheme="minorHAnsi" w:cstheme="minorHAnsi"/>
              </w:rPr>
              <w:t xml:space="preserve">transición educativas, entre niveles de </w:t>
            </w:r>
            <w:r w:rsidR="002C6AEA" w:rsidRPr="00140956">
              <w:rPr>
                <w:rFonts w:asciiTheme="minorHAnsi" w:hAnsiTheme="minorHAnsi" w:cstheme="minorHAnsi"/>
              </w:rPr>
              <w:t xml:space="preserve">primera infancia y </w:t>
            </w:r>
            <w:r w:rsidR="00502223" w:rsidRPr="00140956">
              <w:rPr>
                <w:rFonts w:asciiTheme="minorHAnsi" w:hAnsiTheme="minorHAnsi" w:cstheme="minorHAnsi"/>
              </w:rPr>
              <w:t>primer ciclo</w:t>
            </w:r>
            <w:r w:rsidR="002C6AEA" w:rsidRPr="00140956">
              <w:rPr>
                <w:rFonts w:asciiTheme="minorHAnsi" w:hAnsiTheme="minorHAnsi" w:cstheme="minorHAnsi"/>
              </w:rPr>
              <w:t xml:space="preserve"> básico</w:t>
            </w:r>
            <w:r w:rsidR="00502223" w:rsidRPr="00140956">
              <w:rPr>
                <w:rFonts w:asciiTheme="minorHAnsi" w:hAnsiTheme="minorHAnsi" w:cstheme="minorHAnsi"/>
              </w:rPr>
              <w:t>. (Estándar 2.3)</w:t>
            </w:r>
          </w:p>
          <w:p w14:paraId="01C3AE52" w14:textId="77777777" w:rsidR="00502223" w:rsidRPr="00140956" w:rsidRDefault="00502223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</w:p>
          <w:p w14:paraId="4B034373" w14:textId="77777777" w:rsidR="00502223" w:rsidRPr="00140956" w:rsidRDefault="00502223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</w:p>
          <w:p w14:paraId="375670A7" w14:textId="77777777" w:rsidR="0017569E" w:rsidRPr="00140956" w:rsidRDefault="0017569E" w:rsidP="0017569E">
            <w:pPr>
              <w:pStyle w:val="TableParagraph"/>
              <w:spacing w:line="259" w:lineRule="auto"/>
              <w:ind w:left="0" w:right="123"/>
              <w:jc w:val="both"/>
              <w:rPr>
                <w:rFonts w:asciiTheme="minorHAnsi" w:hAnsiTheme="minorHAnsi" w:cstheme="minorHAnsi"/>
              </w:rPr>
            </w:pPr>
          </w:p>
          <w:p w14:paraId="0A2C8007" w14:textId="77777777" w:rsidR="006D67CD" w:rsidRPr="00140956" w:rsidRDefault="0017569E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lastRenderedPageBreak/>
              <w:t xml:space="preserve">Fomentar la trayectoria educativa de la primera infancia fortaleciendo la pertenencia de los estudiantes al proyecto </w:t>
            </w:r>
            <w:r w:rsidR="003632C7" w:rsidRPr="00140956">
              <w:rPr>
                <w:rFonts w:asciiTheme="minorHAnsi" w:hAnsiTheme="minorHAnsi" w:cstheme="minorHAnsi"/>
              </w:rPr>
              <w:t xml:space="preserve">educativo, a través de actividades que involucren la participación de la comunidad </w:t>
            </w:r>
            <w:r w:rsidR="00872FD4" w:rsidRPr="00140956">
              <w:rPr>
                <w:rFonts w:asciiTheme="minorHAnsi" w:hAnsiTheme="minorHAnsi" w:cstheme="minorHAnsi"/>
              </w:rPr>
              <w:t>educativa. (</w:t>
            </w:r>
            <w:r w:rsidR="003E53EB" w:rsidRPr="00140956">
              <w:rPr>
                <w:rFonts w:asciiTheme="minorHAnsi" w:hAnsiTheme="minorHAnsi" w:cstheme="minorHAnsi"/>
              </w:rPr>
              <w:t>Estándar 2.1)</w:t>
            </w:r>
          </w:p>
          <w:p w14:paraId="68383959" w14:textId="77777777" w:rsidR="00502223" w:rsidRPr="00140956" w:rsidRDefault="00502223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</w:p>
          <w:p w14:paraId="4FFCFCFF" w14:textId="77777777" w:rsidR="00846F18" w:rsidRPr="00140956" w:rsidRDefault="00846F18" w:rsidP="005022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14:paraId="3782B188" w14:textId="77777777" w:rsidR="00502223" w:rsidRPr="00140956" w:rsidRDefault="007D5431" w:rsidP="00502223">
            <w:pPr>
              <w:pStyle w:val="TableParagraph"/>
              <w:spacing w:line="259" w:lineRule="auto"/>
              <w:ind w:left="0" w:right="123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lastRenderedPageBreak/>
              <w:t>Fortalecimiento</w:t>
            </w:r>
            <w:r w:rsidR="009D7B23" w:rsidRPr="00140956">
              <w:rPr>
                <w:rFonts w:asciiTheme="minorHAnsi" w:hAnsiTheme="minorHAnsi" w:cstheme="minorHAnsi"/>
              </w:rPr>
              <w:t xml:space="preserve"> d</w:t>
            </w:r>
            <w:r w:rsidR="00502223" w:rsidRPr="00140956">
              <w:rPr>
                <w:rFonts w:asciiTheme="minorHAnsi" w:hAnsiTheme="minorHAnsi" w:cstheme="minorHAnsi"/>
              </w:rPr>
              <w:t xml:space="preserve">el </w:t>
            </w:r>
            <w:r w:rsidR="009D7B23" w:rsidRPr="00140956">
              <w:rPr>
                <w:rFonts w:asciiTheme="minorHAnsi" w:hAnsiTheme="minorHAnsi" w:cstheme="minorHAnsi"/>
              </w:rPr>
              <w:t>t</w:t>
            </w:r>
            <w:r w:rsidR="00502223" w:rsidRPr="00140956">
              <w:rPr>
                <w:rFonts w:asciiTheme="minorHAnsi" w:hAnsiTheme="minorHAnsi" w:cstheme="minorHAnsi"/>
              </w:rPr>
              <w:t>rabajo colaborativo entre</w:t>
            </w:r>
          </w:p>
          <w:p w14:paraId="2BE181A7" w14:textId="77777777" w:rsidR="00846F18" w:rsidRPr="00140956" w:rsidRDefault="009D7B23" w:rsidP="00502223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e</w:t>
            </w:r>
            <w:r w:rsidR="00502223" w:rsidRPr="00140956">
              <w:rPr>
                <w:rFonts w:asciiTheme="minorHAnsi" w:hAnsiTheme="minorHAnsi" w:cstheme="minorHAnsi"/>
              </w:rPr>
              <w:t xml:space="preserve">quipos educativos, directivos y familia, que permitan la transición efectiva de los y las estudiantes </w:t>
            </w:r>
            <w:r w:rsidR="0017569E" w:rsidRPr="00140956">
              <w:rPr>
                <w:rFonts w:asciiTheme="minorHAnsi" w:hAnsiTheme="minorHAnsi" w:cstheme="minorHAnsi"/>
              </w:rPr>
              <w:t>hacia el</w:t>
            </w:r>
            <w:r w:rsidR="00502223" w:rsidRPr="00140956">
              <w:rPr>
                <w:rFonts w:asciiTheme="minorHAnsi" w:hAnsiTheme="minorHAnsi" w:cstheme="minorHAnsi"/>
              </w:rPr>
              <w:t xml:space="preserve"> nivel superior</w:t>
            </w:r>
            <w:r w:rsidR="0017569E" w:rsidRPr="00140956">
              <w:rPr>
                <w:rFonts w:asciiTheme="minorHAnsi" w:hAnsiTheme="minorHAnsi" w:cstheme="minorHAnsi"/>
              </w:rPr>
              <w:t>.</w:t>
            </w:r>
          </w:p>
          <w:p w14:paraId="0537B5F1" w14:textId="77777777" w:rsidR="0017569E" w:rsidRPr="00140956" w:rsidRDefault="0017569E" w:rsidP="0017569E">
            <w:pPr>
              <w:pStyle w:val="TableParagraph"/>
              <w:spacing w:line="259" w:lineRule="auto"/>
              <w:ind w:left="0" w:right="123"/>
              <w:jc w:val="both"/>
              <w:rPr>
                <w:rFonts w:asciiTheme="minorHAnsi" w:hAnsiTheme="minorHAnsi" w:cstheme="minorHAnsi"/>
              </w:rPr>
            </w:pPr>
          </w:p>
          <w:p w14:paraId="454BA2F6" w14:textId="77777777" w:rsidR="0017569E" w:rsidRPr="00140956" w:rsidRDefault="0017569E" w:rsidP="0017569E">
            <w:pPr>
              <w:pStyle w:val="TableParagraph"/>
              <w:spacing w:line="259" w:lineRule="auto"/>
              <w:ind w:left="0" w:right="123"/>
              <w:jc w:val="both"/>
              <w:rPr>
                <w:rFonts w:asciiTheme="minorHAnsi" w:hAnsiTheme="minorHAnsi" w:cstheme="minorHAnsi"/>
              </w:rPr>
            </w:pPr>
          </w:p>
          <w:p w14:paraId="01B78AFE" w14:textId="77777777" w:rsidR="0017569E" w:rsidRPr="00140956" w:rsidRDefault="009D7B23" w:rsidP="009D7B23">
            <w:pPr>
              <w:pStyle w:val="TableParagraph"/>
              <w:spacing w:line="259" w:lineRule="auto"/>
              <w:ind w:left="118" w:right="123"/>
              <w:jc w:val="both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lastRenderedPageBreak/>
              <w:t>Visibilización de</w:t>
            </w:r>
            <w:r w:rsidR="0017569E" w:rsidRPr="00140956">
              <w:rPr>
                <w:rFonts w:asciiTheme="minorHAnsi" w:hAnsiTheme="minorHAnsi" w:cstheme="minorHAnsi"/>
              </w:rPr>
              <w:t>l nivel de primera infancia</w:t>
            </w:r>
            <w:r w:rsidRPr="00140956">
              <w:rPr>
                <w:rFonts w:asciiTheme="minorHAnsi" w:hAnsiTheme="minorHAnsi" w:cstheme="minorHAnsi"/>
              </w:rPr>
              <w:t xml:space="preserve"> en la comunidad educativa,</w:t>
            </w:r>
            <w:r w:rsidR="0017569E" w:rsidRPr="00140956">
              <w:rPr>
                <w:rFonts w:asciiTheme="minorHAnsi" w:hAnsiTheme="minorHAnsi" w:cstheme="minorHAnsi"/>
              </w:rPr>
              <w:t xml:space="preserve"> a través</w:t>
            </w:r>
            <w:r w:rsidRPr="00140956">
              <w:rPr>
                <w:rFonts w:asciiTheme="minorHAnsi" w:hAnsiTheme="minorHAnsi" w:cstheme="minorHAnsi"/>
              </w:rPr>
              <w:t xml:space="preserve"> de la implementación de diversas actividades y </w:t>
            </w:r>
            <w:proofErr w:type="gramStart"/>
            <w:r w:rsidRPr="00140956">
              <w:rPr>
                <w:rFonts w:asciiTheme="minorHAnsi" w:hAnsiTheme="minorHAnsi" w:cstheme="minorHAnsi"/>
              </w:rPr>
              <w:t xml:space="preserve">el </w:t>
            </w:r>
            <w:r w:rsidR="0017569E" w:rsidRPr="00140956">
              <w:rPr>
                <w:rFonts w:asciiTheme="minorHAnsi" w:hAnsiTheme="minorHAnsi" w:cstheme="minorHAnsi"/>
              </w:rPr>
              <w:t xml:space="preserve"> trabajo</w:t>
            </w:r>
            <w:proofErr w:type="gramEnd"/>
            <w:r w:rsidR="0017569E" w:rsidRPr="00140956">
              <w:rPr>
                <w:rFonts w:asciiTheme="minorHAnsi" w:hAnsiTheme="minorHAnsi" w:cstheme="minorHAnsi"/>
              </w:rPr>
              <w:t xml:space="preserve"> colaborativo entre equipo educativo, técnico e inspectoría</w:t>
            </w:r>
            <w:r w:rsidR="003632C7" w:rsidRPr="00140956">
              <w:rPr>
                <w:rFonts w:asciiTheme="minorHAnsi" w:hAnsiTheme="minorHAnsi" w:cstheme="minorHAnsi"/>
              </w:rPr>
              <w:t xml:space="preserve"> general</w:t>
            </w:r>
            <w:r w:rsidR="0017569E" w:rsidRPr="00140956">
              <w:rPr>
                <w:rFonts w:asciiTheme="minorHAnsi" w:hAnsiTheme="minorHAnsi" w:cstheme="minorHAnsi"/>
              </w:rPr>
              <w:t xml:space="preserve">, </w:t>
            </w:r>
            <w:r w:rsidRPr="00140956">
              <w:rPr>
                <w:rFonts w:asciiTheme="minorHAnsi" w:hAnsiTheme="minorHAnsi" w:cstheme="minorHAnsi"/>
              </w:rPr>
              <w:t xml:space="preserve">que permita fortalecer nuestro </w:t>
            </w:r>
            <w:r w:rsidR="003632C7" w:rsidRPr="00140956">
              <w:rPr>
                <w:rFonts w:asciiTheme="minorHAnsi" w:hAnsiTheme="minorHAnsi" w:cstheme="minorHAnsi"/>
              </w:rPr>
              <w:t>proyecto educativo.</w:t>
            </w:r>
          </w:p>
        </w:tc>
        <w:tc>
          <w:tcPr>
            <w:tcW w:w="1320" w:type="dxa"/>
          </w:tcPr>
          <w:p w14:paraId="795BDAA8" w14:textId="77777777" w:rsidR="00846F18" w:rsidRPr="00140956" w:rsidRDefault="00F021A7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lastRenderedPageBreak/>
              <w:t>N° de reuniones</w:t>
            </w:r>
          </w:p>
          <w:p w14:paraId="53E05B90" w14:textId="77777777" w:rsidR="008A6E5E" w:rsidRPr="00140956" w:rsidRDefault="008A6E5E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N° actividades ejecutadas.</w:t>
            </w:r>
          </w:p>
        </w:tc>
        <w:tc>
          <w:tcPr>
            <w:tcW w:w="1320" w:type="dxa"/>
          </w:tcPr>
          <w:p w14:paraId="61258FE2" w14:textId="77777777" w:rsidR="00846F18" w:rsidRPr="00140956" w:rsidRDefault="00F021A7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2</w:t>
            </w:r>
          </w:p>
        </w:tc>
      </w:tr>
      <w:tr w:rsidR="00846F18" w:rsidRPr="00F021A7" w14:paraId="2B5CCCAC" w14:textId="77777777">
        <w:trPr>
          <w:trHeight w:val="1886"/>
        </w:trPr>
        <w:tc>
          <w:tcPr>
            <w:tcW w:w="1139" w:type="dxa"/>
          </w:tcPr>
          <w:p w14:paraId="1D86042A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395A7821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EBF5EA8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6E9F369C" w14:textId="77777777" w:rsidR="00846F18" w:rsidRPr="00140956" w:rsidRDefault="00011AFC">
            <w:pPr>
              <w:pStyle w:val="TableParagraph"/>
              <w:spacing w:before="115" w:line="259" w:lineRule="auto"/>
              <w:ind w:left="127" w:right="125"/>
              <w:rPr>
                <w:rFonts w:asciiTheme="minorHAnsi" w:hAnsiTheme="minorHAnsi" w:cstheme="minorHAnsi"/>
              </w:rPr>
            </w:pPr>
            <w:proofErr w:type="spellStart"/>
            <w:r w:rsidRPr="00140956">
              <w:rPr>
                <w:rFonts w:asciiTheme="minorHAnsi" w:hAnsiTheme="minorHAnsi" w:cstheme="minorHAnsi"/>
              </w:rPr>
              <w:t>Convivenci</w:t>
            </w:r>
            <w:proofErr w:type="spellEnd"/>
            <w:r w:rsidRPr="00140956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a</w:t>
            </w:r>
            <w:r w:rsidRPr="0014095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Escolar</w:t>
            </w:r>
          </w:p>
        </w:tc>
        <w:tc>
          <w:tcPr>
            <w:tcW w:w="1603" w:type="dxa"/>
          </w:tcPr>
          <w:p w14:paraId="6CFEE7DE" w14:textId="77777777" w:rsidR="00846F18" w:rsidRPr="00140956" w:rsidRDefault="00846F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0A1230C1" w14:textId="77777777" w:rsidR="00846F18" w:rsidRPr="00140956" w:rsidRDefault="00846F1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76E50E63" w14:textId="77777777" w:rsidR="00846F18" w:rsidRPr="00140956" w:rsidRDefault="00011AFC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0"/>
              <w:ind w:left="229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Formación</w:t>
            </w:r>
          </w:p>
          <w:p w14:paraId="4C65E799" w14:textId="77777777" w:rsidR="00846F18" w:rsidRPr="00140956" w:rsidRDefault="00011AFC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14" w:line="259" w:lineRule="auto"/>
              <w:ind w:right="442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spacing w:val="-2"/>
                <w:w w:val="105"/>
              </w:rPr>
              <w:t>Convivencia</w:t>
            </w:r>
            <w:r w:rsidRPr="00140956">
              <w:rPr>
                <w:rFonts w:asciiTheme="minorHAnsi" w:hAnsiTheme="minorHAnsi" w:cstheme="minorHAnsi"/>
                <w:spacing w:val="-44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  <w:w w:val="105"/>
              </w:rPr>
              <w:t>escolar</w:t>
            </w:r>
          </w:p>
          <w:p w14:paraId="7C72A754" w14:textId="77777777" w:rsidR="00846F18" w:rsidRPr="00140956" w:rsidRDefault="00011AFC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0" w:line="259" w:lineRule="auto"/>
              <w:ind w:right="203" w:firstLine="0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  <w:w w:val="105"/>
              </w:rPr>
              <w:t>Participación y</w:t>
            </w:r>
            <w:r w:rsidRPr="0014095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vida</w:t>
            </w:r>
            <w:r w:rsidRPr="0014095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40956">
              <w:rPr>
                <w:rFonts w:asciiTheme="minorHAnsi" w:hAnsiTheme="minorHAnsi" w:cstheme="minorHAnsi"/>
              </w:rPr>
              <w:t>democrática</w:t>
            </w:r>
          </w:p>
        </w:tc>
        <w:tc>
          <w:tcPr>
            <w:tcW w:w="2544" w:type="dxa"/>
          </w:tcPr>
          <w:p w14:paraId="558A3E0C" w14:textId="77777777" w:rsidR="00846F18" w:rsidRPr="00140956" w:rsidRDefault="001853AA">
            <w:pPr>
              <w:pStyle w:val="TableParagraph"/>
              <w:spacing w:line="259" w:lineRule="auto"/>
              <w:ind w:left="118" w:right="86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 xml:space="preserve">Potenciar el desarrollo socioemocional de los y las estudiantes incorporando a la familia en actividades </w:t>
            </w:r>
            <w:r w:rsidR="003318D3" w:rsidRPr="00140956">
              <w:rPr>
                <w:rFonts w:asciiTheme="minorHAnsi" w:hAnsiTheme="minorHAnsi" w:cstheme="minorHAnsi"/>
              </w:rPr>
              <w:t xml:space="preserve">extra programática, que les permita una transición efectiva al nivel </w:t>
            </w:r>
            <w:proofErr w:type="gramStart"/>
            <w:r w:rsidR="003318D3" w:rsidRPr="00140956">
              <w:rPr>
                <w:rFonts w:asciiTheme="minorHAnsi" w:hAnsiTheme="minorHAnsi" w:cstheme="minorHAnsi"/>
              </w:rPr>
              <w:t>superior.</w:t>
            </w:r>
            <w:r w:rsidR="00872FD4" w:rsidRPr="00140956">
              <w:rPr>
                <w:rFonts w:asciiTheme="minorHAnsi" w:hAnsiTheme="minorHAnsi" w:cstheme="minorHAnsi"/>
              </w:rPr>
              <w:t>(</w:t>
            </w:r>
            <w:proofErr w:type="gramEnd"/>
            <w:r w:rsidR="00872FD4" w:rsidRPr="00140956">
              <w:rPr>
                <w:rFonts w:asciiTheme="minorHAnsi" w:hAnsiTheme="minorHAnsi" w:cstheme="minorHAnsi"/>
              </w:rPr>
              <w:t>Estándar 4.1- 4.2)</w:t>
            </w:r>
          </w:p>
        </w:tc>
        <w:tc>
          <w:tcPr>
            <w:tcW w:w="2544" w:type="dxa"/>
          </w:tcPr>
          <w:p w14:paraId="337B2801" w14:textId="77777777" w:rsidR="00846F18" w:rsidRPr="00140956" w:rsidRDefault="007D5431" w:rsidP="003318D3">
            <w:pPr>
              <w:pStyle w:val="TableParagraph"/>
              <w:spacing w:line="259" w:lineRule="auto"/>
              <w:ind w:left="118" w:right="114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 xml:space="preserve">Participación </w:t>
            </w:r>
            <w:r w:rsidR="001853AA" w:rsidRPr="00140956">
              <w:rPr>
                <w:rFonts w:asciiTheme="minorHAnsi" w:hAnsiTheme="minorHAnsi" w:cstheme="minorHAnsi"/>
              </w:rPr>
              <w:t xml:space="preserve">en </w:t>
            </w:r>
            <w:r w:rsidR="003318D3" w:rsidRPr="00140956">
              <w:rPr>
                <w:rFonts w:asciiTheme="minorHAnsi" w:hAnsiTheme="minorHAnsi" w:cstheme="minorHAnsi"/>
              </w:rPr>
              <w:t xml:space="preserve">actividades propias del nivel y </w:t>
            </w:r>
            <w:r w:rsidR="001853AA" w:rsidRPr="00140956">
              <w:rPr>
                <w:rFonts w:asciiTheme="minorHAnsi" w:hAnsiTheme="minorHAnsi" w:cstheme="minorHAnsi"/>
              </w:rPr>
              <w:t>salidas pedagógicas, que permitan potenciar sus aprendizajes favoreciendo su desarrollo socioemocional, autonomía y prácticas de buena convivencia entre pares y adultos</w:t>
            </w:r>
            <w:r w:rsidR="00E22DD6" w:rsidRPr="0014095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20" w:type="dxa"/>
          </w:tcPr>
          <w:p w14:paraId="16BA7972" w14:textId="77777777" w:rsidR="00846F18" w:rsidRPr="00140956" w:rsidRDefault="003318D3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N° de actividades de participación.</w:t>
            </w:r>
          </w:p>
          <w:p w14:paraId="0AD1BE0B" w14:textId="77777777" w:rsidR="003318D3" w:rsidRPr="00140956" w:rsidRDefault="003318D3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% de participación de apoderados.</w:t>
            </w:r>
          </w:p>
        </w:tc>
        <w:tc>
          <w:tcPr>
            <w:tcW w:w="1320" w:type="dxa"/>
          </w:tcPr>
          <w:p w14:paraId="2B74653E" w14:textId="77777777" w:rsidR="00846F18" w:rsidRPr="00140956" w:rsidRDefault="003318D3">
            <w:pPr>
              <w:pStyle w:val="TableParagraph"/>
              <w:spacing w:before="0"/>
              <w:ind w:left="117"/>
              <w:rPr>
                <w:rFonts w:asciiTheme="minorHAnsi" w:hAnsiTheme="minorHAnsi" w:cstheme="minorHAnsi"/>
              </w:rPr>
            </w:pPr>
            <w:r w:rsidRPr="00140956">
              <w:rPr>
                <w:rFonts w:asciiTheme="minorHAnsi" w:hAnsiTheme="minorHAnsi" w:cstheme="minorHAnsi"/>
              </w:rPr>
              <w:t>2</w:t>
            </w:r>
          </w:p>
        </w:tc>
      </w:tr>
    </w:tbl>
    <w:p w14:paraId="1BEAE546" w14:textId="77777777" w:rsidR="00140956" w:rsidRDefault="00140956" w:rsidP="008A6E5E">
      <w:pPr>
        <w:pStyle w:val="Textoindependiente"/>
        <w:spacing w:before="98"/>
        <w:rPr>
          <w:rFonts w:ascii="Arial Narrow" w:hAnsi="Arial Narrow"/>
          <w:w w:val="105"/>
          <w:sz w:val="22"/>
          <w:szCs w:val="22"/>
        </w:rPr>
      </w:pPr>
    </w:p>
    <w:p w14:paraId="2224B176" w14:textId="11198AB4" w:rsidR="00846F18" w:rsidRPr="00F021A7" w:rsidRDefault="00011AFC" w:rsidP="008A6E5E">
      <w:pPr>
        <w:pStyle w:val="Textoindependiente"/>
        <w:spacing w:before="98"/>
        <w:rPr>
          <w:rFonts w:ascii="Arial Narrow" w:hAnsi="Arial Narrow"/>
          <w:sz w:val="22"/>
          <w:szCs w:val="22"/>
        </w:rPr>
      </w:pPr>
      <w:r w:rsidRPr="00F021A7">
        <w:rPr>
          <w:rFonts w:ascii="Arial Narrow" w:hAnsi="Arial Narrow"/>
          <w:w w:val="105"/>
          <w:sz w:val="22"/>
          <w:szCs w:val="22"/>
        </w:rPr>
        <w:t>Acciones</w:t>
      </w:r>
    </w:p>
    <w:p w14:paraId="74B8C093" w14:textId="77777777" w:rsidR="00846F18" w:rsidRPr="00F021A7" w:rsidRDefault="00846F18">
      <w:pPr>
        <w:pStyle w:val="Textoindependiente"/>
        <w:rPr>
          <w:rFonts w:ascii="Arial Narrow" w:hAnsi="Arial Narrow"/>
          <w:sz w:val="22"/>
          <w:szCs w:val="22"/>
        </w:rPr>
      </w:pPr>
    </w:p>
    <w:p w14:paraId="6EC0B6E5" w14:textId="77777777" w:rsidR="00846F18" w:rsidRPr="00F021A7" w:rsidRDefault="00846F18">
      <w:pPr>
        <w:pStyle w:val="Textoindependiente"/>
        <w:spacing w:before="2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7103"/>
      </w:tblGrid>
      <w:tr w:rsidR="00846F18" w:rsidRPr="00F021A7" w14:paraId="052C3C5C" w14:textId="77777777">
        <w:trPr>
          <w:trHeight w:val="302"/>
        </w:trPr>
        <w:tc>
          <w:tcPr>
            <w:tcW w:w="3365" w:type="dxa"/>
          </w:tcPr>
          <w:p w14:paraId="723553D1" w14:textId="77777777" w:rsidR="00846F18" w:rsidRPr="00F021A7" w:rsidRDefault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Dimensión</w:t>
            </w:r>
          </w:p>
        </w:tc>
        <w:tc>
          <w:tcPr>
            <w:tcW w:w="7103" w:type="dxa"/>
          </w:tcPr>
          <w:p w14:paraId="02DD7709" w14:textId="77777777" w:rsidR="00846F18" w:rsidRPr="00F021A7" w:rsidRDefault="00011AFC">
            <w:pPr>
              <w:pStyle w:val="TableParagraph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Gestión</w:t>
            </w:r>
            <w:r w:rsidRPr="00F021A7">
              <w:rPr>
                <w:rFonts w:ascii="Arial Narrow" w:hAnsi="Arial Narrow"/>
                <w:spacing w:val="21"/>
              </w:rPr>
              <w:t xml:space="preserve"> </w:t>
            </w:r>
            <w:r w:rsidRPr="00F021A7">
              <w:rPr>
                <w:rFonts w:ascii="Arial Narrow" w:hAnsi="Arial Narrow"/>
              </w:rPr>
              <w:t>Pedagógica</w:t>
            </w:r>
          </w:p>
        </w:tc>
      </w:tr>
      <w:tr w:rsidR="00846F18" w:rsidRPr="00F021A7" w14:paraId="2AE109C1" w14:textId="77777777">
        <w:trPr>
          <w:trHeight w:val="896"/>
        </w:trPr>
        <w:tc>
          <w:tcPr>
            <w:tcW w:w="3365" w:type="dxa"/>
          </w:tcPr>
          <w:p w14:paraId="0D144FB9" w14:textId="77777777" w:rsidR="00846F18" w:rsidRPr="00F021A7" w:rsidRDefault="00846F18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5F431C73" w14:textId="77777777" w:rsidR="00846F18" w:rsidRPr="00F021A7" w:rsidRDefault="00011AFC">
            <w:pPr>
              <w:pStyle w:val="TableParagraph"/>
              <w:spacing w:before="133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7103" w:type="dxa"/>
          </w:tcPr>
          <w:p w14:paraId="2CA757D3" w14:textId="77777777" w:rsidR="00846F18" w:rsidRPr="00F021A7" w:rsidRDefault="00D45C99">
            <w:pPr>
              <w:pStyle w:val="TableParagraph"/>
              <w:spacing w:line="259" w:lineRule="auto"/>
              <w:ind w:right="197"/>
              <w:rPr>
                <w:rFonts w:ascii="Arial Narrow" w:hAnsi="Arial Narrow"/>
              </w:rPr>
            </w:pPr>
            <w:r w:rsidRPr="005366DB">
              <w:rPr>
                <w:rFonts w:ascii="Arial Narrow" w:hAnsi="Arial Narrow"/>
              </w:rPr>
              <w:t>Mejorar los procesos de aprendizaje de los y las estudiantes, a través de metodologías innovadoras que permitan su desarrollo integral</w:t>
            </w:r>
            <w:r w:rsidR="007C46D2">
              <w:rPr>
                <w:rFonts w:ascii="Arial Narrow" w:hAnsi="Arial Narrow"/>
              </w:rPr>
              <w:t xml:space="preserve"> y transición educativa</w:t>
            </w:r>
            <w:r w:rsidRPr="005366DB">
              <w:rPr>
                <w:rFonts w:ascii="Arial Narrow" w:hAnsi="Arial Narrow"/>
              </w:rPr>
              <w:t>.</w:t>
            </w:r>
          </w:p>
        </w:tc>
      </w:tr>
      <w:tr w:rsidR="00D45C99" w:rsidRPr="00F021A7" w14:paraId="51FF8C98" w14:textId="77777777">
        <w:trPr>
          <w:trHeight w:val="698"/>
        </w:trPr>
        <w:tc>
          <w:tcPr>
            <w:tcW w:w="3365" w:type="dxa"/>
          </w:tcPr>
          <w:p w14:paraId="163FEB43" w14:textId="77777777" w:rsidR="00D45C99" w:rsidRPr="00F021A7" w:rsidRDefault="00D45C99" w:rsidP="00D45C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2D311B05" w14:textId="77777777" w:rsidR="00D45C99" w:rsidRPr="00F021A7" w:rsidRDefault="00D45C99" w:rsidP="00D45C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7103" w:type="dxa"/>
          </w:tcPr>
          <w:p w14:paraId="4FE652B3" w14:textId="77777777" w:rsidR="00D45C99" w:rsidRPr="00F021A7" w:rsidRDefault="007D5431" w:rsidP="007D5431">
            <w:pPr>
              <w:pStyle w:val="TableParagraph"/>
              <w:spacing w:before="0" w:line="259" w:lineRule="auto"/>
              <w:ind w:left="118" w:right="16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Organización e</w:t>
            </w:r>
            <w:r w:rsidR="00D45C99" w:rsidRPr="005366DB">
              <w:rPr>
                <w:rFonts w:ascii="Arial Narrow" w:hAnsi="Arial Narrow"/>
              </w:rPr>
              <w:t xml:space="preserve"> implementación del proceso educativo      de transición,     considerando las necesidades de los y las estudiantes, con el propósito que los niños y niñas de NT2 logren los objetivos de </w:t>
            </w:r>
            <w:r w:rsidR="00D45C99">
              <w:rPr>
                <w:rFonts w:ascii="Arial Narrow" w:hAnsi="Arial Narrow"/>
              </w:rPr>
              <w:t xml:space="preserve">aprendizaje, </w:t>
            </w:r>
            <w:r w:rsidR="00D45C99" w:rsidRPr="005366DB">
              <w:rPr>
                <w:rFonts w:ascii="Arial Narrow" w:hAnsi="Arial Narrow"/>
              </w:rPr>
              <w:t>autonomía y adaptación                      que beneficien su traspaso de nivel y disposición al aprendizaje</w:t>
            </w:r>
            <w:r w:rsidR="00D45C99" w:rsidRPr="005366DB">
              <w:rPr>
                <w:rFonts w:ascii="Arial Narrow" w:hAnsi="Arial Narrow"/>
              </w:rPr>
              <w:tab/>
              <w:t xml:space="preserve">y        rutina escolar en el nivel básico, incorporando en algunas de ellas el juego </w:t>
            </w:r>
            <w:r w:rsidR="00D45C99">
              <w:rPr>
                <w:rFonts w:ascii="Arial Narrow" w:hAnsi="Arial Narrow"/>
              </w:rPr>
              <w:t>como metodología de aprendizaje (ABJ), el idioma inglés y desarrollo de la corporalidad y movimiento.</w:t>
            </w:r>
          </w:p>
        </w:tc>
      </w:tr>
      <w:tr w:rsidR="00D45C99" w:rsidRPr="00F021A7" w14:paraId="77ABA4F2" w14:textId="77777777">
        <w:trPr>
          <w:trHeight w:val="698"/>
        </w:trPr>
        <w:tc>
          <w:tcPr>
            <w:tcW w:w="3365" w:type="dxa"/>
          </w:tcPr>
          <w:p w14:paraId="53C18ED1" w14:textId="77777777" w:rsidR="00D45C99" w:rsidRPr="00F021A7" w:rsidRDefault="00D45C99" w:rsidP="00D45C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4390BB79" w14:textId="77777777" w:rsidR="00D45C99" w:rsidRPr="00F021A7" w:rsidRDefault="00D45C99" w:rsidP="00D45C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7103" w:type="dxa"/>
          </w:tcPr>
          <w:p w14:paraId="2274D8BE" w14:textId="77777777" w:rsidR="00D45C99" w:rsidRPr="00F021A7" w:rsidRDefault="0025099A" w:rsidP="00D45C99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spacing w:before="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Interacciones Pedagógicas</w:t>
            </w:r>
          </w:p>
        </w:tc>
      </w:tr>
      <w:tr w:rsidR="00D45C99" w:rsidRPr="00F021A7" w14:paraId="6E555350" w14:textId="77777777">
        <w:trPr>
          <w:trHeight w:val="302"/>
        </w:trPr>
        <w:tc>
          <w:tcPr>
            <w:tcW w:w="3365" w:type="dxa"/>
          </w:tcPr>
          <w:p w14:paraId="0EE3D366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7103" w:type="dxa"/>
          </w:tcPr>
          <w:p w14:paraId="5531B0B8" w14:textId="77777777" w:rsidR="00D45C99" w:rsidRPr="00F021A7" w:rsidRDefault="001602AB" w:rsidP="001602AB">
            <w:pPr>
              <w:pStyle w:val="Table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Fortaleciendo el aprendizaje a través del juego</w:t>
            </w:r>
          </w:p>
        </w:tc>
      </w:tr>
      <w:tr w:rsidR="00D45C99" w:rsidRPr="00F021A7" w14:paraId="49C2EBEA" w14:textId="77777777">
        <w:trPr>
          <w:trHeight w:val="1094"/>
        </w:trPr>
        <w:tc>
          <w:tcPr>
            <w:tcW w:w="3365" w:type="dxa"/>
          </w:tcPr>
          <w:p w14:paraId="5A6A2769" w14:textId="77777777" w:rsidR="00D45C99" w:rsidRPr="00F021A7" w:rsidRDefault="00D45C99" w:rsidP="00D45C9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3576D105" w14:textId="77777777" w:rsidR="00D45C99" w:rsidRPr="00F021A7" w:rsidRDefault="00D45C99" w:rsidP="00D45C99">
            <w:pPr>
              <w:pStyle w:val="TableParagraph"/>
              <w:spacing w:before="2"/>
              <w:ind w:left="0"/>
              <w:rPr>
                <w:rFonts w:ascii="Arial Narrow" w:hAnsi="Arial Narrow"/>
              </w:rPr>
            </w:pPr>
          </w:p>
          <w:p w14:paraId="2A3D798B" w14:textId="77777777" w:rsidR="00D45C99" w:rsidRPr="00F021A7" w:rsidRDefault="00D45C99" w:rsidP="00D45C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7103" w:type="dxa"/>
          </w:tcPr>
          <w:p w14:paraId="136CA357" w14:textId="77777777" w:rsidR="00D45C99" w:rsidRPr="00D45C99" w:rsidRDefault="00D45C99" w:rsidP="00C6419A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El equipo de UTP y educadoras de párvulo</w:t>
            </w:r>
            <w:r w:rsidR="001253BC">
              <w:rPr>
                <w:rFonts w:ascii="Arial Narrow" w:hAnsi="Arial Narrow"/>
                <w:lang w:val="es-CL"/>
              </w:rPr>
              <w:t xml:space="preserve"> implementan estrategias de aprendizaje basado en el juego, </w:t>
            </w:r>
            <w:r w:rsidR="00C6419A">
              <w:rPr>
                <w:rFonts w:ascii="Arial Narrow" w:hAnsi="Arial Narrow"/>
                <w:lang w:val="es-CL"/>
              </w:rPr>
              <w:t xml:space="preserve"> considerando el trabajo colaborativo entre pares en la búsqueda de actividades en base al juego, que  permitan afianzar los aprendizajes de los y las estudiantes e impacten positivamente el avance de los niveles de logro.</w:t>
            </w:r>
          </w:p>
        </w:tc>
      </w:tr>
      <w:tr w:rsidR="00D45C99" w:rsidRPr="00F021A7" w14:paraId="577D41E8" w14:textId="77777777">
        <w:trPr>
          <w:trHeight w:val="302"/>
        </w:trPr>
        <w:tc>
          <w:tcPr>
            <w:tcW w:w="3365" w:type="dxa"/>
          </w:tcPr>
          <w:p w14:paraId="55E14965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7103" w:type="dxa"/>
          </w:tcPr>
          <w:p w14:paraId="3EC99C48" w14:textId="77777777" w:rsidR="00D45C99" w:rsidRPr="00F021A7" w:rsidRDefault="00C6419A" w:rsidP="00D45C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 2023</w:t>
            </w:r>
          </w:p>
        </w:tc>
      </w:tr>
      <w:tr w:rsidR="00D45C99" w:rsidRPr="00F021A7" w14:paraId="69411D89" w14:textId="77777777">
        <w:trPr>
          <w:trHeight w:val="302"/>
        </w:trPr>
        <w:tc>
          <w:tcPr>
            <w:tcW w:w="3365" w:type="dxa"/>
          </w:tcPr>
          <w:p w14:paraId="7B56539E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7103" w:type="dxa"/>
          </w:tcPr>
          <w:p w14:paraId="39D2DBA5" w14:textId="77777777" w:rsidR="00D45C99" w:rsidRPr="00F021A7" w:rsidRDefault="00C6419A" w:rsidP="00D45C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Diciembre 2023</w:t>
            </w:r>
          </w:p>
        </w:tc>
      </w:tr>
      <w:tr w:rsidR="00D45C99" w:rsidRPr="00F021A7" w14:paraId="6B993B50" w14:textId="77777777">
        <w:trPr>
          <w:trHeight w:val="302"/>
        </w:trPr>
        <w:tc>
          <w:tcPr>
            <w:tcW w:w="3365" w:type="dxa"/>
          </w:tcPr>
          <w:p w14:paraId="0216ED63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7103" w:type="dxa"/>
          </w:tcPr>
          <w:p w14:paraId="449D8F8F" w14:textId="77777777" w:rsidR="00D45C99" w:rsidRPr="00F021A7" w:rsidRDefault="001602AB" w:rsidP="00D45C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 de Infancia comunal. Textos escolares. PIE</w:t>
            </w:r>
          </w:p>
        </w:tc>
      </w:tr>
      <w:tr w:rsidR="00D45C99" w:rsidRPr="00F021A7" w14:paraId="681E5F79" w14:textId="77777777">
        <w:trPr>
          <w:trHeight w:val="302"/>
        </w:trPr>
        <w:tc>
          <w:tcPr>
            <w:tcW w:w="3365" w:type="dxa"/>
          </w:tcPr>
          <w:p w14:paraId="70855F26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7103" w:type="dxa"/>
          </w:tcPr>
          <w:p w14:paraId="47A03502" w14:textId="77777777" w:rsidR="00D45C99" w:rsidRPr="00F021A7" w:rsidRDefault="00C6419A" w:rsidP="00D45C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Coordinadora del Nivel</w:t>
            </w:r>
          </w:p>
        </w:tc>
      </w:tr>
      <w:tr w:rsidR="00D45C99" w:rsidRPr="00F021A7" w14:paraId="2E40823D" w14:textId="77777777" w:rsidTr="008A6E5E">
        <w:trPr>
          <w:trHeight w:val="817"/>
        </w:trPr>
        <w:tc>
          <w:tcPr>
            <w:tcW w:w="3365" w:type="dxa"/>
          </w:tcPr>
          <w:p w14:paraId="70418550" w14:textId="77777777" w:rsidR="00D45C99" w:rsidRPr="00F021A7" w:rsidRDefault="00D45C99" w:rsidP="00D45C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1CA43E88" w14:textId="77777777" w:rsidR="00D45C99" w:rsidRPr="00F021A7" w:rsidRDefault="00D45C99" w:rsidP="00D45C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7103" w:type="dxa"/>
          </w:tcPr>
          <w:p w14:paraId="63FFB39B" w14:textId="77777777" w:rsidR="00D45C99" w:rsidRDefault="00C6419A" w:rsidP="00D45C99">
            <w:pPr>
              <w:pStyle w:val="TableParagraph"/>
              <w:spacing w:line="259" w:lineRule="auto"/>
              <w:ind w:right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tecnológicos</w:t>
            </w:r>
          </w:p>
          <w:p w14:paraId="639A3718" w14:textId="77777777" w:rsidR="00C6419A" w:rsidRPr="00F021A7" w:rsidRDefault="008A6E5E" w:rsidP="008A6E5E">
            <w:pPr>
              <w:pStyle w:val="TableParagraph"/>
              <w:spacing w:line="259" w:lineRule="auto"/>
              <w:ind w:right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materiales</w:t>
            </w:r>
          </w:p>
        </w:tc>
      </w:tr>
      <w:tr w:rsidR="00D45C99" w:rsidRPr="00F021A7" w14:paraId="222A8F6F" w14:textId="77777777">
        <w:trPr>
          <w:trHeight w:val="302"/>
        </w:trPr>
        <w:tc>
          <w:tcPr>
            <w:tcW w:w="3365" w:type="dxa"/>
          </w:tcPr>
          <w:p w14:paraId="7BD134EC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7103" w:type="dxa"/>
          </w:tcPr>
          <w:p w14:paraId="23E84EFA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1E18660C" w14:textId="77777777">
        <w:trPr>
          <w:trHeight w:val="302"/>
        </w:trPr>
        <w:tc>
          <w:tcPr>
            <w:tcW w:w="3365" w:type="dxa"/>
          </w:tcPr>
          <w:p w14:paraId="55CD5B28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7103" w:type="dxa"/>
          </w:tcPr>
          <w:p w14:paraId="422EF276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6012EEDE" w14:textId="77777777">
        <w:trPr>
          <w:trHeight w:val="302"/>
        </w:trPr>
        <w:tc>
          <w:tcPr>
            <w:tcW w:w="3365" w:type="dxa"/>
          </w:tcPr>
          <w:p w14:paraId="290F9149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7103" w:type="dxa"/>
          </w:tcPr>
          <w:p w14:paraId="55455677" w14:textId="77777777" w:rsidR="00D45C99" w:rsidRPr="00F021A7" w:rsidRDefault="008A6E5E" w:rsidP="008A6E5E">
            <w:pPr>
              <w:pStyle w:val="Table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Inclusión- Plan desarrollo profesional docente- </w:t>
            </w:r>
          </w:p>
        </w:tc>
      </w:tr>
      <w:tr w:rsidR="00D45C99" w:rsidRPr="00F021A7" w14:paraId="7A96D2B5" w14:textId="77777777">
        <w:trPr>
          <w:trHeight w:val="942"/>
        </w:trPr>
        <w:tc>
          <w:tcPr>
            <w:tcW w:w="3365" w:type="dxa"/>
          </w:tcPr>
          <w:p w14:paraId="51629A1B" w14:textId="77777777" w:rsidR="00D45C99" w:rsidRPr="00F021A7" w:rsidRDefault="00D45C99" w:rsidP="00D45C99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4EBEE762" w14:textId="77777777" w:rsidR="00D45C99" w:rsidRPr="00F021A7" w:rsidRDefault="00D45C99" w:rsidP="00D45C99">
            <w:pPr>
              <w:pStyle w:val="TableParagraph"/>
              <w:spacing w:before="156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7103" w:type="dxa"/>
          </w:tcPr>
          <w:p w14:paraId="0CBF71D2" w14:textId="77777777" w:rsidR="00D45C99" w:rsidRDefault="00E73207" w:rsidP="00C6419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Planificaciones</w:t>
            </w:r>
          </w:p>
          <w:p w14:paraId="277E4940" w14:textId="77777777" w:rsidR="00E73207" w:rsidRDefault="00E73207" w:rsidP="00C6419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Actas de reuniones</w:t>
            </w:r>
          </w:p>
          <w:p w14:paraId="32CCEC6D" w14:textId="77777777" w:rsidR="00E73207" w:rsidRPr="00F021A7" w:rsidRDefault="00E73207" w:rsidP="00C6419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Registro fotográfico</w:t>
            </w:r>
          </w:p>
        </w:tc>
      </w:tr>
      <w:tr w:rsidR="00D45C99" w:rsidRPr="00F021A7" w14:paraId="2FFFF1E0" w14:textId="77777777">
        <w:trPr>
          <w:trHeight w:val="302"/>
        </w:trPr>
        <w:tc>
          <w:tcPr>
            <w:tcW w:w="3365" w:type="dxa"/>
          </w:tcPr>
          <w:p w14:paraId="071E640A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7103" w:type="dxa"/>
          </w:tcPr>
          <w:p w14:paraId="33F097E5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2C4B5337" w14:textId="77777777">
        <w:trPr>
          <w:trHeight w:val="302"/>
        </w:trPr>
        <w:tc>
          <w:tcPr>
            <w:tcW w:w="3365" w:type="dxa"/>
          </w:tcPr>
          <w:p w14:paraId="08EEF55F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7103" w:type="dxa"/>
          </w:tcPr>
          <w:p w14:paraId="5247EC91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0E14357B" w14:textId="77777777">
        <w:trPr>
          <w:trHeight w:val="302"/>
        </w:trPr>
        <w:tc>
          <w:tcPr>
            <w:tcW w:w="3365" w:type="dxa"/>
          </w:tcPr>
          <w:p w14:paraId="60C424F8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7103" w:type="dxa"/>
          </w:tcPr>
          <w:p w14:paraId="5FCB1C94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04182AB3" w14:textId="77777777">
        <w:trPr>
          <w:trHeight w:val="302"/>
        </w:trPr>
        <w:tc>
          <w:tcPr>
            <w:tcW w:w="3365" w:type="dxa"/>
          </w:tcPr>
          <w:p w14:paraId="38546FC0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7103" w:type="dxa"/>
          </w:tcPr>
          <w:p w14:paraId="1A4FD7D8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4E47C63E" w14:textId="77777777">
        <w:trPr>
          <w:trHeight w:val="302"/>
        </w:trPr>
        <w:tc>
          <w:tcPr>
            <w:tcW w:w="3365" w:type="dxa"/>
          </w:tcPr>
          <w:p w14:paraId="2E2AD578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7103" w:type="dxa"/>
          </w:tcPr>
          <w:p w14:paraId="3C4C182A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7BFF873E" w14:textId="77777777">
        <w:trPr>
          <w:trHeight w:val="302"/>
        </w:trPr>
        <w:tc>
          <w:tcPr>
            <w:tcW w:w="3365" w:type="dxa"/>
          </w:tcPr>
          <w:p w14:paraId="328D2133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7103" w:type="dxa"/>
          </w:tcPr>
          <w:p w14:paraId="6B3F71D9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49094A57" w14:textId="77777777">
        <w:trPr>
          <w:trHeight w:val="302"/>
        </w:trPr>
        <w:tc>
          <w:tcPr>
            <w:tcW w:w="3365" w:type="dxa"/>
          </w:tcPr>
          <w:p w14:paraId="14F447A4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7103" w:type="dxa"/>
          </w:tcPr>
          <w:p w14:paraId="7A6D2AA1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690472F0" w14:textId="77777777">
        <w:trPr>
          <w:trHeight w:val="302"/>
        </w:trPr>
        <w:tc>
          <w:tcPr>
            <w:tcW w:w="3365" w:type="dxa"/>
          </w:tcPr>
          <w:p w14:paraId="0475BC28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7103" w:type="dxa"/>
          </w:tcPr>
          <w:p w14:paraId="33C00820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0F570F26" w14:textId="77777777">
        <w:trPr>
          <w:trHeight w:val="302"/>
        </w:trPr>
        <w:tc>
          <w:tcPr>
            <w:tcW w:w="3365" w:type="dxa"/>
          </w:tcPr>
          <w:p w14:paraId="6ABA4DAE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7103" w:type="dxa"/>
          </w:tcPr>
          <w:p w14:paraId="08430D04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4056D230" w14:textId="77777777">
        <w:trPr>
          <w:trHeight w:val="302"/>
        </w:trPr>
        <w:tc>
          <w:tcPr>
            <w:tcW w:w="3365" w:type="dxa"/>
          </w:tcPr>
          <w:p w14:paraId="19ECDD3A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7103" w:type="dxa"/>
          </w:tcPr>
          <w:p w14:paraId="2EEFCB4B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45C99" w:rsidRPr="00F021A7" w14:paraId="3FC24F7C" w14:textId="77777777">
        <w:trPr>
          <w:trHeight w:val="302"/>
        </w:trPr>
        <w:tc>
          <w:tcPr>
            <w:tcW w:w="3365" w:type="dxa"/>
          </w:tcPr>
          <w:p w14:paraId="5DCA6263" w14:textId="77777777" w:rsidR="00D45C99" w:rsidRPr="00F021A7" w:rsidRDefault="00D45C99" w:rsidP="00D45C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7103" w:type="dxa"/>
          </w:tcPr>
          <w:p w14:paraId="382D5FD5" w14:textId="77777777" w:rsidR="00D45C99" w:rsidRPr="00F021A7" w:rsidRDefault="00D45C99" w:rsidP="00D45C99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1C703179" w14:textId="77777777" w:rsidR="00846F18" w:rsidRPr="00F021A7" w:rsidRDefault="00846F18">
      <w:pPr>
        <w:rPr>
          <w:rFonts w:ascii="Arial Narrow" w:hAnsi="Arial Narrow"/>
        </w:rPr>
        <w:sectPr w:rsidR="00846F18" w:rsidRPr="00F021A7">
          <w:pgSz w:w="11900" w:h="1684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7103"/>
      </w:tblGrid>
      <w:tr w:rsidR="00846F18" w:rsidRPr="00F021A7" w14:paraId="3EF16736" w14:textId="77777777">
        <w:trPr>
          <w:trHeight w:val="302"/>
        </w:trPr>
        <w:tc>
          <w:tcPr>
            <w:tcW w:w="3365" w:type="dxa"/>
          </w:tcPr>
          <w:p w14:paraId="1726B83D" w14:textId="77777777" w:rsidR="00846F18" w:rsidRPr="00F021A7" w:rsidRDefault="001602AB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lastRenderedPageBreak/>
              <w:t>Dimensión</w:t>
            </w:r>
          </w:p>
        </w:tc>
        <w:tc>
          <w:tcPr>
            <w:tcW w:w="7103" w:type="dxa"/>
          </w:tcPr>
          <w:p w14:paraId="4376C85D" w14:textId="77777777" w:rsidR="00846F18" w:rsidRPr="00F021A7" w:rsidRDefault="00011AFC">
            <w:pPr>
              <w:pStyle w:val="TableParagraph"/>
              <w:spacing w:before="38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Gestión</w:t>
            </w:r>
            <w:r w:rsidRPr="00F021A7">
              <w:rPr>
                <w:rFonts w:ascii="Arial Narrow" w:hAnsi="Arial Narrow"/>
                <w:spacing w:val="21"/>
              </w:rPr>
              <w:t xml:space="preserve"> </w:t>
            </w:r>
            <w:r w:rsidRPr="00F021A7">
              <w:rPr>
                <w:rFonts w:ascii="Arial Narrow" w:hAnsi="Arial Narrow"/>
              </w:rPr>
              <w:t>Pedagógica</w:t>
            </w:r>
          </w:p>
        </w:tc>
      </w:tr>
      <w:tr w:rsidR="00846F18" w:rsidRPr="00F021A7" w14:paraId="12D48209" w14:textId="77777777">
        <w:trPr>
          <w:trHeight w:val="896"/>
        </w:trPr>
        <w:tc>
          <w:tcPr>
            <w:tcW w:w="3365" w:type="dxa"/>
          </w:tcPr>
          <w:p w14:paraId="4E114AC6" w14:textId="77777777" w:rsidR="00846F18" w:rsidRPr="00F021A7" w:rsidRDefault="00846F18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086E64B3" w14:textId="77777777" w:rsidR="00846F18" w:rsidRPr="00F021A7" w:rsidRDefault="00011AFC">
            <w:pPr>
              <w:pStyle w:val="TableParagraph"/>
              <w:spacing w:before="12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7103" w:type="dxa"/>
          </w:tcPr>
          <w:p w14:paraId="0E19E78B" w14:textId="77777777" w:rsidR="00846F18" w:rsidRPr="00F021A7" w:rsidRDefault="001602AB">
            <w:pPr>
              <w:pStyle w:val="TableParagraph"/>
              <w:spacing w:before="38" w:line="259" w:lineRule="auto"/>
              <w:ind w:right="197"/>
              <w:rPr>
                <w:rFonts w:ascii="Arial Narrow" w:hAnsi="Arial Narrow"/>
              </w:rPr>
            </w:pPr>
            <w:r w:rsidRPr="005366DB">
              <w:rPr>
                <w:rFonts w:ascii="Arial Narrow" w:hAnsi="Arial Narrow"/>
              </w:rPr>
              <w:t xml:space="preserve">Mejorar los procesos de aprendizaje de los y las estudiantes, a través de metodologías innovadoras que </w:t>
            </w:r>
            <w:r w:rsidR="007C46D2">
              <w:rPr>
                <w:rFonts w:ascii="Arial Narrow" w:hAnsi="Arial Narrow"/>
              </w:rPr>
              <w:t>permitan su desarrollo integral y transición educativa.</w:t>
            </w:r>
          </w:p>
        </w:tc>
      </w:tr>
      <w:tr w:rsidR="00846F18" w:rsidRPr="00F021A7" w14:paraId="61F733E4" w14:textId="77777777">
        <w:trPr>
          <w:trHeight w:val="698"/>
        </w:trPr>
        <w:tc>
          <w:tcPr>
            <w:tcW w:w="3365" w:type="dxa"/>
          </w:tcPr>
          <w:p w14:paraId="7D8D5222" w14:textId="77777777" w:rsidR="00846F18" w:rsidRPr="00F021A7" w:rsidRDefault="00846F18">
            <w:pPr>
              <w:pStyle w:val="TableParagraph"/>
              <w:spacing w:before="6"/>
              <w:ind w:left="0"/>
              <w:rPr>
                <w:rFonts w:ascii="Arial Narrow" w:hAnsi="Arial Narrow"/>
              </w:rPr>
            </w:pPr>
          </w:p>
          <w:p w14:paraId="3194CB67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7103" w:type="dxa"/>
          </w:tcPr>
          <w:p w14:paraId="344BFB5F" w14:textId="77777777" w:rsidR="00846F18" w:rsidRPr="00F021A7" w:rsidRDefault="007D5431" w:rsidP="007D5431">
            <w:pPr>
              <w:pStyle w:val="TableParagraph"/>
              <w:spacing w:before="38" w:line="259" w:lineRule="auto"/>
              <w:ind w:right="15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Organización e </w:t>
            </w:r>
            <w:r w:rsidR="001602AB" w:rsidRPr="005366DB">
              <w:rPr>
                <w:rFonts w:ascii="Arial Narrow" w:hAnsi="Arial Narrow"/>
              </w:rPr>
              <w:t>implementación del proceso educativo      de transición,     considerando las necesidades de los y las estudiantes, con el propós</w:t>
            </w:r>
            <w:r w:rsidR="007C46D2">
              <w:rPr>
                <w:rFonts w:ascii="Arial Narrow" w:hAnsi="Arial Narrow"/>
              </w:rPr>
              <w:t>ito que los niños y niñas de NT2</w:t>
            </w:r>
            <w:r w:rsidR="001602AB" w:rsidRPr="005366DB">
              <w:rPr>
                <w:rFonts w:ascii="Arial Narrow" w:hAnsi="Arial Narrow"/>
              </w:rPr>
              <w:t xml:space="preserve"> logren los objetivos de </w:t>
            </w:r>
            <w:r w:rsidR="001602AB">
              <w:rPr>
                <w:rFonts w:ascii="Arial Narrow" w:hAnsi="Arial Narrow"/>
              </w:rPr>
              <w:t xml:space="preserve">aprendizaje, </w:t>
            </w:r>
            <w:r w:rsidR="001602AB" w:rsidRPr="005366DB">
              <w:rPr>
                <w:rFonts w:ascii="Arial Narrow" w:hAnsi="Arial Narrow"/>
              </w:rPr>
              <w:t>autonomía y adaptación                      que beneficien su traspaso de nivel y disposición al aprendizaje</w:t>
            </w:r>
            <w:r w:rsidR="001602AB" w:rsidRPr="005366DB">
              <w:rPr>
                <w:rFonts w:ascii="Arial Narrow" w:hAnsi="Arial Narrow"/>
              </w:rPr>
              <w:tab/>
              <w:t xml:space="preserve">y        rutina escolar en el nivel básico, incorporando en algunas de ellas el juego </w:t>
            </w:r>
            <w:r w:rsidR="001602AB">
              <w:rPr>
                <w:rFonts w:ascii="Arial Narrow" w:hAnsi="Arial Narrow"/>
              </w:rPr>
              <w:t>como metodología de aprendizaje (ABJ), el idioma inglés y desarrollo de la corporalidad y movimiento.</w:t>
            </w:r>
          </w:p>
        </w:tc>
      </w:tr>
      <w:tr w:rsidR="00846F18" w:rsidRPr="00F021A7" w14:paraId="57F71E46" w14:textId="77777777">
        <w:trPr>
          <w:trHeight w:val="698"/>
        </w:trPr>
        <w:tc>
          <w:tcPr>
            <w:tcW w:w="3365" w:type="dxa"/>
          </w:tcPr>
          <w:p w14:paraId="638E9D80" w14:textId="77777777" w:rsidR="00846F18" w:rsidRPr="00F021A7" w:rsidRDefault="00846F18">
            <w:pPr>
              <w:pStyle w:val="TableParagraph"/>
              <w:spacing w:before="6"/>
              <w:ind w:left="0"/>
              <w:rPr>
                <w:rFonts w:ascii="Arial Narrow" w:hAnsi="Arial Narrow"/>
              </w:rPr>
            </w:pPr>
          </w:p>
          <w:p w14:paraId="713D1203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7103" w:type="dxa"/>
          </w:tcPr>
          <w:p w14:paraId="4EE8E71D" w14:textId="77777777" w:rsidR="00846F18" w:rsidRPr="00F021A7" w:rsidRDefault="00241A13">
            <w:pPr>
              <w:pStyle w:val="TableParagraph"/>
              <w:numPr>
                <w:ilvl w:val="0"/>
                <w:numId w:val="27"/>
              </w:numPr>
              <w:tabs>
                <w:tab w:val="left" w:pos="230"/>
              </w:tabs>
              <w:spacing w:before="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Gestión Curricular</w:t>
            </w:r>
          </w:p>
        </w:tc>
      </w:tr>
      <w:tr w:rsidR="00846F18" w:rsidRPr="00F021A7" w14:paraId="7AA790E8" w14:textId="77777777">
        <w:trPr>
          <w:trHeight w:val="302"/>
        </w:trPr>
        <w:tc>
          <w:tcPr>
            <w:tcW w:w="3365" w:type="dxa"/>
          </w:tcPr>
          <w:p w14:paraId="3E513BFF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7103" w:type="dxa"/>
          </w:tcPr>
          <w:p w14:paraId="4D7773F0" w14:textId="77777777" w:rsidR="00846F18" w:rsidRPr="00F021A7" w:rsidRDefault="00241A13">
            <w:pPr>
              <w:pStyle w:val="TableParagraph"/>
              <w:spacing w:before="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Promoviendo la trayectoria educativa</w:t>
            </w:r>
          </w:p>
        </w:tc>
      </w:tr>
      <w:tr w:rsidR="00846F18" w:rsidRPr="00F021A7" w14:paraId="5648BB40" w14:textId="77777777">
        <w:trPr>
          <w:trHeight w:val="896"/>
        </w:trPr>
        <w:tc>
          <w:tcPr>
            <w:tcW w:w="3365" w:type="dxa"/>
          </w:tcPr>
          <w:p w14:paraId="096F0281" w14:textId="77777777" w:rsidR="00846F18" w:rsidRPr="00F021A7" w:rsidRDefault="00846F18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02BFC9D6" w14:textId="77777777" w:rsidR="00846F18" w:rsidRPr="00F021A7" w:rsidRDefault="001602AB">
            <w:pPr>
              <w:pStyle w:val="TableParagraph"/>
              <w:spacing w:before="12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7103" w:type="dxa"/>
          </w:tcPr>
          <w:p w14:paraId="12AEC859" w14:textId="77777777" w:rsidR="00846F18" w:rsidRPr="00F021A7" w:rsidRDefault="007C46D2" w:rsidP="007C46D2">
            <w:pPr>
              <w:pStyle w:val="TableParagraph"/>
              <w:spacing w:before="38" w:line="259" w:lineRule="auto"/>
              <w:ind w:right="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equipo de UTP en conjunto con educadoras</w:t>
            </w:r>
            <w:r w:rsidR="00497D2E">
              <w:rPr>
                <w:rFonts w:ascii="Arial Narrow" w:hAnsi="Arial Narrow"/>
              </w:rPr>
              <w:t xml:space="preserve"> de </w:t>
            </w:r>
            <w:r w:rsidR="007D5431">
              <w:rPr>
                <w:rFonts w:ascii="Arial Narrow" w:hAnsi="Arial Narrow"/>
              </w:rPr>
              <w:t>párvulo</w:t>
            </w:r>
            <w:r>
              <w:rPr>
                <w:rFonts w:ascii="Arial Narrow" w:hAnsi="Arial Narrow"/>
              </w:rPr>
              <w:t xml:space="preserve"> y docentes especialistas implementan experiencias de aprendizaje focalizadas hacia la adquisición de una nueva lengua(inglés) y fortalecimiento de su corporalidad y movimiento con la finalidad de </w:t>
            </w:r>
            <w:proofErr w:type="gramStart"/>
            <w:r w:rsidR="00E741D6">
              <w:rPr>
                <w:rFonts w:ascii="Arial Narrow" w:hAnsi="Arial Narrow"/>
              </w:rPr>
              <w:t>articular  desde</w:t>
            </w:r>
            <w:proofErr w:type="gramEnd"/>
            <w:r w:rsidR="00E741D6">
              <w:rPr>
                <w:rFonts w:ascii="Arial Narrow" w:hAnsi="Arial Narrow"/>
              </w:rPr>
              <w:t xml:space="preserve"> los primeros niveles el curriculum escolar de acuerdo a nuestro proyecto educativo.</w:t>
            </w:r>
          </w:p>
        </w:tc>
      </w:tr>
      <w:tr w:rsidR="00846F18" w:rsidRPr="00F021A7" w14:paraId="701FE29F" w14:textId="77777777">
        <w:trPr>
          <w:trHeight w:val="302"/>
        </w:trPr>
        <w:tc>
          <w:tcPr>
            <w:tcW w:w="3365" w:type="dxa"/>
          </w:tcPr>
          <w:p w14:paraId="3F446A94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7103" w:type="dxa"/>
          </w:tcPr>
          <w:p w14:paraId="3EB991EC" w14:textId="77777777" w:rsidR="00846F18" w:rsidRPr="00F021A7" w:rsidRDefault="00E741D6">
            <w:pPr>
              <w:pStyle w:val="TableParagraph"/>
              <w:spacing w:before="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</w:t>
            </w:r>
          </w:p>
        </w:tc>
      </w:tr>
      <w:tr w:rsidR="00846F18" w:rsidRPr="00F021A7" w14:paraId="64C86533" w14:textId="77777777">
        <w:trPr>
          <w:trHeight w:val="302"/>
        </w:trPr>
        <w:tc>
          <w:tcPr>
            <w:tcW w:w="3365" w:type="dxa"/>
          </w:tcPr>
          <w:p w14:paraId="1245F071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7103" w:type="dxa"/>
          </w:tcPr>
          <w:p w14:paraId="2025CA23" w14:textId="77777777" w:rsidR="00846F18" w:rsidRPr="00F021A7" w:rsidRDefault="00E741D6">
            <w:pPr>
              <w:pStyle w:val="TableParagraph"/>
              <w:spacing w:before="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diciembre</w:t>
            </w:r>
          </w:p>
        </w:tc>
      </w:tr>
      <w:tr w:rsidR="00846F18" w:rsidRPr="00F021A7" w14:paraId="6CEB4695" w14:textId="77777777">
        <w:trPr>
          <w:trHeight w:val="302"/>
        </w:trPr>
        <w:tc>
          <w:tcPr>
            <w:tcW w:w="3365" w:type="dxa"/>
          </w:tcPr>
          <w:p w14:paraId="76DF301D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7103" w:type="dxa"/>
          </w:tcPr>
          <w:p w14:paraId="6B45B986" w14:textId="77777777" w:rsidR="00846F18" w:rsidRPr="00F021A7" w:rsidRDefault="00E741D6" w:rsidP="00E741D6">
            <w:pPr>
              <w:pStyle w:val="TableParagraph"/>
              <w:spacing w:before="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 de Infancia comunal.  PIE. Planes y programas de estudio.</w:t>
            </w:r>
          </w:p>
        </w:tc>
      </w:tr>
      <w:tr w:rsidR="00846F18" w:rsidRPr="00F021A7" w14:paraId="22EFBDDB" w14:textId="77777777">
        <w:trPr>
          <w:trHeight w:val="302"/>
        </w:trPr>
        <w:tc>
          <w:tcPr>
            <w:tcW w:w="3365" w:type="dxa"/>
          </w:tcPr>
          <w:p w14:paraId="18FFBA8B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7103" w:type="dxa"/>
          </w:tcPr>
          <w:p w14:paraId="25A41614" w14:textId="77777777" w:rsidR="00846F18" w:rsidRPr="00F021A7" w:rsidRDefault="00E741D6">
            <w:pPr>
              <w:pStyle w:val="TableParagraph"/>
              <w:spacing w:before="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UTP y Coordinadora del nivel.</w:t>
            </w:r>
          </w:p>
        </w:tc>
      </w:tr>
      <w:tr w:rsidR="00846F18" w:rsidRPr="00F021A7" w14:paraId="64D34563" w14:textId="77777777">
        <w:trPr>
          <w:trHeight w:val="698"/>
        </w:trPr>
        <w:tc>
          <w:tcPr>
            <w:tcW w:w="3365" w:type="dxa"/>
          </w:tcPr>
          <w:p w14:paraId="62534410" w14:textId="77777777" w:rsidR="00846F18" w:rsidRPr="00F021A7" w:rsidRDefault="00846F18">
            <w:pPr>
              <w:pStyle w:val="TableParagraph"/>
              <w:spacing w:before="6"/>
              <w:ind w:left="0"/>
              <w:rPr>
                <w:rFonts w:ascii="Arial Narrow" w:hAnsi="Arial Narrow"/>
              </w:rPr>
            </w:pPr>
          </w:p>
          <w:p w14:paraId="2F66FAEC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7103" w:type="dxa"/>
          </w:tcPr>
          <w:p w14:paraId="1CB4F2CC" w14:textId="77777777" w:rsidR="00846F18" w:rsidRPr="00F021A7" w:rsidRDefault="00846F18">
            <w:pPr>
              <w:pStyle w:val="TableParagraph"/>
              <w:spacing w:before="38" w:line="259" w:lineRule="auto"/>
              <w:rPr>
                <w:rFonts w:ascii="Arial Narrow" w:hAnsi="Arial Narrow"/>
              </w:rPr>
            </w:pPr>
          </w:p>
        </w:tc>
      </w:tr>
      <w:tr w:rsidR="00846F18" w:rsidRPr="00F021A7" w14:paraId="4BDB8489" w14:textId="77777777">
        <w:trPr>
          <w:trHeight w:val="302"/>
        </w:trPr>
        <w:tc>
          <w:tcPr>
            <w:tcW w:w="3365" w:type="dxa"/>
          </w:tcPr>
          <w:p w14:paraId="1819D988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7103" w:type="dxa"/>
          </w:tcPr>
          <w:p w14:paraId="32BB05D5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44A0FAD7" w14:textId="77777777">
        <w:trPr>
          <w:trHeight w:val="302"/>
        </w:trPr>
        <w:tc>
          <w:tcPr>
            <w:tcW w:w="3365" w:type="dxa"/>
          </w:tcPr>
          <w:p w14:paraId="3F785289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7103" w:type="dxa"/>
          </w:tcPr>
          <w:p w14:paraId="060338A6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32490F6A" w14:textId="77777777">
        <w:trPr>
          <w:trHeight w:val="302"/>
        </w:trPr>
        <w:tc>
          <w:tcPr>
            <w:tcW w:w="3365" w:type="dxa"/>
          </w:tcPr>
          <w:p w14:paraId="6EC3EF55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7103" w:type="dxa"/>
          </w:tcPr>
          <w:p w14:paraId="6DC178ED" w14:textId="77777777" w:rsidR="00846F18" w:rsidRPr="00F021A7" w:rsidRDefault="00320E2A" w:rsidP="00E741D6">
            <w:pPr>
              <w:pStyle w:val="TableParagraph"/>
              <w:spacing w:before="38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Inclusión</w:t>
            </w:r>
          </w:p>
        </w:tc>
      </w:tr>
      <w:tr w:rsidR="00846F18" w:rsidRPr="00F021A7" w14:paraId="226B841B" w14:textId="77777777">
        <w:trPr>
          <w:trHeight w:val="942"/>
        </w:trPr>
        <w:tc>
          <w:tcPr>
            <w:tcW w:w="3365" w:type="dxa"/>
          </w:tcPr>
          <w:p w14:paraId="37E11DF7" w14:textId="77777777" w:rsidR="00846F18" w:rsidRPr="00F021A7" w:rsidRDefault="00846F18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52475902" w14:textId="77777777" w:rsidR="00846F18" w:rsidRPr="00F021A7" w:rsidRDefault="00011AFC">
            <w:pPr>
              <w:pStyle w:val="TableParagraph"/>
              <w:spacing w:before="151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7103" w:type="dxa"/>
          </w:tcPr>
          <w:p w14:paraId="162E781F" w14:textId="77777777" w:rsidR="00846F18" w:rsidRDefault="00E741D6" w:rsidP="00E741D6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Planificaciones</w:t>
            </w:r>
          </w:p>
          <w:p w14:paraId="0FC3014D" w14:textId="77777777" w:rsidR="00E741D6" w:rsidRDefault="00E741D6" w:rsidP="00E741D6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Libros de clases</w:t>
            </w:r>
          </w:p>
          <w:p w14:paraId="471597C0" w14:textId="77777777" w:rsidR="00E741D6" w:rsidRPr="00F021A7" w:rsidRDefault="00E741D6" w:rsidP="00E741D6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Actas de Reuniones</w:t>
            </w:r>
          </w:p>
        </w:tc>
      </w:tr>
      <w:tr w:rsidR="00846F18" w:rsidRPr="00F021A7" w14:paraId="3B5D624D" w14:textId="77777777">
        <w:trPr>
          <w:trHeight w:val="302"/>
        </w:trPr>
        <w:tc>
          <w:tcPr>
            <w:tcW w:w="3365" w:type="dxa"/>
          </w:tcPr>
          <w:p w14:paraId="11B7D41B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7103" w:type="dxa"/>
          </w:tcPr>
          <w:p w14:paraId="5450D08C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6FAB049B" w14:textId="77777777">
        <w:trPr>
          <w:trHeight w:val="302"/>
        </w:trPr>
        <w:tc>
          <w:tcPr>
            <w:tcW w:w="3365" w:type="dxa"/>
          </w:tcPr>
          <w:p w14:paraId="0890FCD7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7103" w:type="dxa"/>
          </w:tcPr>
          <w:p w14:paraId="3D4087EB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6C2D28A7" w14:textId="77777777">
        <w:trPr>
          <w:trHeight w:val="302"/>
        </w:trPr>
        <w:tc>
          <w:tcPr>
            <w:tcW w:w="3365" w:type="dxa"/>
          </w:tcPr>
          <w:p w14:paraId="0EDC9E08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7103" w:type="dxa"/>
          </w:tcPr>
          <w:p w14:paraId="40A745CA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5E9DF01A" w14:textId="77777777">
        <w:trPr>
          <w:trHeight w:val="302"/>
        </w:trPr>
        <w:tc>
          <w:tcPr>
            <w:tcW w:w="3365" w:type="dxa"/>
          </w:tcPr>
          <w:p w14:paraId="1B7D7971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7103" w:type="dxa"/>
          </w:tcPr>
          <w:p w14:paraId="37A8B7BF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647915BB" w14:textId="77777777">
        <w:trPr>
          <w:trHeight w:val="302"/>
        </w:trPr>
        <w:tc>
          <w:tcPr>
            <w:tcW w:w="3365" w:type="dxa"/>
          </w:tcPr>
          <w:p w14:paraId="6C110DDA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7103" w:type="dxa"/>
          </w:tcPr>
          <w:p w14:paraId="654D606D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6EF459D1" w14:textId="77777777">
        <w:trPr>
          <w:trHeight w:val="302"/>
        </w:trPr>
        <w:tc>
          <w:tcPr>
            <w:tcW w:w="3365" w:type="dxa"/>
          </w:tcPr>
          <w:p w14:paraId="14438280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7103" w:type="dxa"/>
          </w:tcPr>
          <w:p w14:paraId="7CF21AA0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00327708" w14:textId="77777777">
        <w:trPr>
          <w:trHeight w:val="302"/>
        </w:trPr>
        <w:tc>
          <w:tcPr>
            <w:tcW w:w="3365" w:type="dxa"/>
          </w:tcPr>
          <w:p w14:paraId="2F26A422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7103" w:type="dxa"/>
          </w:tcPr>
          <w:p w14:paraId="787373E8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73822FD5" w14:textId="77777777">
        <w:trPr>
          <w:trHeight w:val="302"/>
        </w:trPr>
        <w:tc>
          <w:tcPr>
            <w:tcW w:w="3365" w:type="dxa"/>
          </w:tcPr>
          <w:p w14:paraId="2B0D292D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7103" w:type="dxa"/>
          </w:tcPr>
          <w:p w14:paraId="32F170D3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526B29EE" w14:textId="77777777">
        <w:trPr>
          <w:trHeight w:val="302"/>
        </w:trPr>
        <w:tc>
          <w:tcPr>
            <w:tcW w:w="3365" w:type="dxa"/>
          </w:tcPr>
          <w:p w14:paraId="6471EEC5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7103" w:type="dxa"/>
          </w:tcPr>
          <w:p w14:paraId="01E1E718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4749640F" w14:textId="77777777">
        <w:trPr>
          <w:trHeight w:val="302"/>
        </w:trPr>
        <w:tc>
          <w:tcPr>
            <w:tcW w:w="3365" w:type="dxa"/>
          </w:tcPr>
          <w:p w14:paraId="743481BA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7103" w:type="dxa"/>
          </w:tcPr>
          <w:p w14:paraId="1D61AD7D" w14:textId="77777777" w:rsidR="00846F18" w:rsidRPr="00F021A7" w:rsidRDefault="00846F18">
            <w:pPr>
              <w:pStyle w:val="TableParagraph"/>
              <w:spacing w:before="38"/>
              <w:rPr>
                <w:rFonts w:ascii="Arial Narrow" w:hAnsi="Arial Narrow"/>
              </w:rPr>
            </w:pPr>
          </w:p>
        </w:tc>
      </w:tr>
      <w:tr w:rsidR="00846F18" w:rsidRPr="00F021A7" w14:paraId="36F3C746" w14:textId="77777777">
        <w:trPr>
          <w:trHeight w:val="302"/>
        </w:trPr>
        <w:tc>
          <w:tcPr>
            <w:tcW w:w="3365" w:type="dxa"/>
          </w:tcPr>
          <w:p w14:paraId="65907082" w14:textId="77777777" w:rsidR="00846F18" w:rsidRPr="00F021A7" w:rsidRDefault="00011AFC">
            <w:pPr>
              <w:pStyle w:val="TableParagraph"/>
              <w:spacing w:before="3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7103" w:type="dxa"/>
          </w:tcPr>
          <w:p w14:paraId="71391BFE" w14:textId="77777777" w:rsidR="00846F18" w:rsidRPr="00F021A7" w:rsidRDefault="00846F18" w:rsidP="006A7493">
            <w:pPr>
              <w:pStyle w:val="TableParagraph"/>
              <w:spacing w:before="38"/>
              <w:ind w:left="0"/>
              <w:rPr>
                <w:rFonts w:ascii="Arial Narrow" w:hAnsi="Arial Narrow"/>
              </w:rPr>
            </w:pPr>
          </w:p>
        </w:tc>
      </w:tr>
    </w:tbl>
    <w:p w14:paraId="4130A6C4" w14:textId="77777777" w:rsidR="00846F18" w:rsidRPr="00F021A7" w:rsidRDefault="00846F18">
      <w:pPr>
        <w:pStyle w:val="Textoindependiente"/>
        <w:rPr>
          <w:rFonts w:ascii="Arial Narrow" w:hAnsi="Arial Narrow"/>
          <w:sz w:val="22"/>
          <w:szCs w:val="22"/>
        </w:rPr>
      </w:pPr>
    </w:p>
    <w:p w14:paraId="027A7AFC" w14:textId="77777777" w:rsidR="00846F18" w:rsidRPr="00F021A7" w:rsidRDefault="00846F18">
      <w:pPr>
        <w:pStyle w:val="Textoindependiente"/>
        <w:spacing w:before="2"/>
        <w:rPr>
          <w:rFonts w:ascii="Arial Narrow" w:hAnsi="Arial Narrow"/>
          <w:sz w:val="22"/>
          <w:szCs w:val="22"/>
        </w:rPr>
      </w:pPr>
    </w:p>
    <w:p w14:paraId="2FCCB77E" w14:textId="77777777" w:rsidR="00846F18" w:rsidRDefault="00846F18">
      <w:pPr>
        <w:pStyle w:val="Textoindependiente"/>
        <w:rPr>
          <w:rFonts w:ascii="Arial Narrow" w:hAnsi="Arial Narrow"/>
          <w:sz w:val="22"/>
          <w:szCs w:val="22"/>
        </w:rPr>
      </w:pPr>
    </w:p>
    <w:p w14:paraId="5BA81B1D" w14:textId="77777777" w:rsidR="00E741D6" w:rsidRDefault="00E741D6">
      <w:pPr>
        <w:pStyle w:val="Textoindependiente"/>
        <w:rPr>
          <w:rFonts w:ascii="Arial Narrow" w:hAnsi="Arial Narrow"/>
          <w:sz w:val="22"/>
          <w:szCs w:val="22"/>
        </w:rPr>
      </w:pPr>
    </w:p>
    <w:p w14:paraId="5B251D2C" w14:textId="77777777" w:rsidR="00E741D6" w:rsidRDefault="00E741D6">
      <w:pPr>
        <w:pStyle w:val="Textoindependiente"/>
        <w:rPr>
          <w:rFonts w:ascii="Arial Narrow" w:hAnsi="Arial Narrow"/>
          <w:sz w:val="22"/>
          <w:szCs w:val="22"/>
        </w:rPr>
      </w:pPr>
    </w:p>
    <w:p w14:paraId="39DD0191" w14:textId="77777777" w:rsidR="00E741D6" w:rsidRDefault="00E741D6">
      <w:pPr>
        <w:pStyle w:val="Textoindependiente"/>
        <w:rPr>
          <w:rFonts w:ascii="Arial Narrow" w:hAnsi="Arial Narrow"/>
          <w:sz w:val="22"/>
          <w:szCs w:val="22"/>
        </w:rPr>
      </w:pPr>
    </w:p>
    <w:p w14:paraId="6E91F6AF" w14:textId="77777777" w:rsidR="00E741D6" w:rsidRDefault="00E741D6">
      <w:pPr>
        <w:pStyle w:val="Textoindependiente"/>
        <w:rPr>
          <w:rFonts w:ascii="Arial Narrow" w:hAnsi="Arial Narrow"/>
          <w:sz w:val="22"/>
          <w:szCs w:val="22"/>
        </w:rPr>
      </w:pPr>
    </w:p>
    <w:p w14:paraId="70B17DB3" w14:textId="77777777" w:rsidR="00E741D6" w:rsidRPr="00F021A7" w:rsidRDefault="00E741D6">
      <w:pPr>
        <w:pStyle w:val="Textoindependiente"/>
        <w:rPr>
          <w:rFonts w:ascii="Arial Narrow" w:hAnsi="Arial Narrow"/>
          <w:sz w:val="22"/>
          <w:szCs w:val="22"/>
        </w:rPr>
      </w:pPr>
    </w:p>
    <w:p w14:paraId="64302C0B" w14:textId="77777777" w:rsidR="00846F18" w:rsidRPr="00F021A7" w:rsidRDefault="00846F18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944"/>
      </w:tblGrid>
      <w:tr w:rsidR="00846F18" w:rsidRPr="00F021A7" w14:paraId="08B03ED9" w14:textId="77777777" w:rsidTr="002F7850">
        <w:trPr>
          <w:trHeight w:val="302"/>
        </w:trPr>
        <w:tc>
          <w:tcPr>
            <w:tcW w:w="3524" w:type="dxa"/>
          </w:tcPr>
          <w:p w14:paraId="2716911E" w14:textId="77777777" w:rsidR="00846F18" w:rsidRPr="00F021A7" w:rsidRDefault="00E741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Dimensión</w:t>
            </w:r>
          </w:p>
        </w:tc>
        <w:tc>
          <w:tcPr>
            <w:tcW w:w="6944" w:type="dxa"/>
          </w:tcPr>
          <w:p w14:paraId="27C9EDB0" w14:textId="77777777" w:rsidR="00846F18" w:rsidRPr="00F021A7" w:rsidRDefault="00011AFC">
            <w:pPr>
              <w:pStyle w:val="TableParagraph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Liderazgo</w:t>
            </w:r>
          </w:p>
        </w:tc>
      </w:tr>
      <w:tr w:rsidR="00846F18" w:rsidRPr="00F021A7" w14:paraId="63A9A003" w14:textId="77777777" w:rsidTr="002F7850">
        <w:trPr>
          <w:trHeight w:val="698"/>
        </w:trPr>
        <w:tc>
          <w:tcPr>
            <w:tcW w:w="3524" w:type="dxa"/>
          </w:tcPr>
          <w:p w14:paraId="6C67D05D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65B16F34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6944" w:type="dxa"/>
          </w:tcPr>
          <w:p w14:paraId="6303FBA0" w14:textId="77777777" w:rsidR="002F7850" w:rsidRPr="00502223" w:rsidRDefault="002F7850" w:rsidP="002F7850">
            <w:pPr>
              <w:pStyle w:val="TableParagraph"/>
              <w:spacing w:line="259" w:lineRule="auto"/>
              <w:ind w:left="118" w:right="123"/>
              <w:jc w:val="both"/>
              <w:rPr>
                <w:rFonts w:ascii="Arial Narrow" w:hAnsi="Arial Narrow"/>
              </w:rPr>
            </w:pPr>
            <w:r w:rsidRPr="00502223">
              <w:rPr>
                <w:rFonts w:ascii="Arial Narrow" w:hAnsi="Arial Narrow"/>
              </w:rPr>
              <w:t>Fomentar, implementar y compartir prácticas efectivas de transición educativas, entre niveles de pre básica primer ciclo</w:t>
            </w:r>
            <w:r>
              <w:rPr>
                <w:rFonts w:ascii="Arial Narrow" w:hAnsi="Arial Narrow"/>
              </w:rPr>
              <w:t>. (Estándar 2.3)</w:t>
            </w:r>
          </w:p>
          <w:p w14:paraId="2AD90BE2" w14:textId="77777777" w:rsidR="00846F18" w:rsidRPr="00F021A7" w:rsidRDefault="00846F18" w:rsidP="00241A13">
            <w:pPr>
              <w:pStyle w:val="TableParagraph"/>
              <w:spacing w:line="259" w:lineRule="auto"/>
              <w:ind w:left="118" w:right="123"/>
              <w:rPr>
                <w:rFonts w:ascii="Arial Narrow" w:hAnsi="Arial Narrow"/>
              </w:rPr>
            </w:pPr>
          </w:p>
        </w:tc>
      </w:tr>
      <w:tr w:rsidR="00846F18" w:rsidRPr="00F021A7" w14:paraId="48DF1169" w14:textId="77777777" w:rsidTr="002F7850">
        <w:trPr>
          <w:trHeight w:val="698"/>
        </w:trPr>
        <w:tc>
          <w:tcPr>
            <w:tcW w:w="3524" w:type="dxa"/>
          </w:tcPr>
          <w:p w14:paraId="7D6C74CB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44C98A8E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6944" w:type="dxa"/>
          </w:tcPr>
          <w:p w14:paraId="02D53857" w14:textId="77777777" w:rsidR="00846F18" w:rsidRPr="00241A13" w:rsidRDefault="007D5431" w:rsidP="007D5431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Fortalecimiento d</w:t>
            </w:r>
            <w:r w:rsidR="002F7850">
              <w:rPr>
                <w:rFonts w:ascii="Arial Narrow" w:hAnsi="Arial Narrow"/>
              </w:rPr>
              <w:t xml:space="preserve">el </w:t>
            </w:r>
            <w:r>
              <w:rPr>
                <w:rFonts w:ascii="Arial Narrow" w:hAnsi="Arial Narrow"/>
              </w:rPr>
              <w:t>t</w:t>
            </w:r>
            <w:r w:rsidR="002F7850">
              <w:rPr>
                <w:rFonts w:ascii="Arial Narrow" w:hAnsi="Arial Narrow"/>
              </w:rPr>
              <w:t>rabajo colaborativo entre e</w:t>
            </w:r>
            <w:r w:rsidR="002F7850" w:rsidRPr="00F021A7">
              <w:rPr>
                <w:rFonts w:ascii="Arial Narrow" w:hAnsi="Arial Narrow"/>
              </w:rPr>
              <w:t>quipos e</w:t>
            </w:r>
            <w:r w:rsidR="002F7850">
              <w:rPr>
                <w:rFonts w:ascii="Arial Narrow" w:hAnsi="Arial Narrow"/>
              </w:rPr>
              <w:t>ducativos, directivos y familia, con la finalidad de articular estrategias de transición educativa para los niveles de educación parvularia y primer ciclo básico.</w:t>
            </w:r>
          </w:p>
        </w:tc>
      </w:tr>
      <w:tr w:rsidR="00846F18" w:rsidRPr="00F021A7" w14:paraId="49272B5F" w14:textId="77777777" w:rsidTr="002F7850">
        <w:trPr>
          <w:trHeight w:val="500"/>
        </w:trPr>
        <w:tc>
          <w:tcPr>
            <w:tcW w:w="3524" w:type="dxa"/>
          </w:tcPr>
          <w:p w14:paraId="30ABBEA4" w14:textId="77777777" w:rsidR="00846F18" w:rsidRPr="00F021A7" w:rsidRDefault="00011AFC">
            <w:pPr>
              <w:pStyle w:val="TableParagraph"/>
              <w:spacing w:before="142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6944" w:type="dxa"/>
          </w:tcPr>
          <w:p w14:paraId="47BD6DB9" w14:textId="77777777" w:rsidR="00846F18" w:rsidRPr="00F021A7" w:rsidRDefault="002F7850" w:rsidP="006A7493">
            <w:pPr>
              <w:pStyle w:val="TableParagraph"/>
              <w:tabs>
                <w:tab w:val="left" w:pos="230"/>
              </w:tabs>
              <w:spacing w:before="14"/>
              <w:ind w:left="2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Conducción</w:t>
            </w:r>
          </w:p>
        </w:tc>
      </w:tr>
      <w:tr w:rsidR="00846F18" w:rsidRPr="00F021A7" w14:paraId="1E8FA603" w14:textId="77777777" w:rsidTr="002F7850">
        <w:trPr>
          <w:trHeight w:val="302"/>
        </w:trPr>
        <w:tc>
          <w:tcPr>
            <w:tcW w:w="3524" w:type="dxa"/>
          </w:tcPr>
          <w:p w14:paraId="7EB7BB31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6944" w:type="dxa"/>
          </w:tcPr>
          <w:p w14:paraId="69954547" w14:textId="77777777" w:rsidR="00846F18" w:rsidRPr="00F021A7" w:rsidRDefault="002F785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Articulando la trayectoria educativa</w:t>
            </w:r>
          </w:p>
        </w:tc>
      </w:tr>
      <w:tr w:rsidR="00846F18" w:rsidRPr="00F021A7" w14:paraId="3F316A15" w14:textId="77777777" w:rsidTr="002F7850">
        <w:trPr>
          <w:trHeight w:val="698"/>
        </w:trPr>
        <w:tc>
          <w:tcPr>
            <w:tcW w:w="3524" w:type="dxa"/>
          </w:tcPr>
          <w:p w14:paraId="07E0862D" w14:textId="77777777" w:rsidR="00846F18" w:rsidRPr="002F7850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4B8831F5" w14:textId="77777777" w:rsidR="00846F18" w:rsidRPr="002F7850" w:rsidRDefault="002F785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2F7850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6944" w:type="dxa"/>
          </w:tcPr>
          <w:p w14:paraId="42F15407" w14:textId="77777777" w:rsidR="00846F18" w:rsidRPr="002F7850" w:rsidRDefault="002F7850" w:rsidP="002F7850">
            <w:pPr>
              <w:widowControl/>
              <w:autoSpaceDE/>
              <w:autoSpaceDN/>
              <w:spacing w:after="160" w:line="259" w:lineRule="auto"/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</w:pP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 xml:space="preserve">El equipo de UTP, educadoras y docentes de primer ciclo básico articulan 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sz w:val="24"/>
                <w:szCs w:val="24"/>
                <w:lang w:val="es-CL"/>
              </w:rPr>
              <w:t>experiencias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7"/>
                <w:sz w:val="24"/>
                <w:szCs w:val="24"/>
                <w:lang w:val="es-CL"/>
              </w:rPr>
              <w:t xml:space="preserve"> 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w w:val="99"/>
                <w:sz w:val="24"/>
                <w:szCs w:val="24"/>
                <w:lang w:val="es-CL"/>
              </w:rPr>
              <w:t>p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r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9"/>
                <w:sz w:val="24"/>
                <w:szCs w:val="24"/>
                <w:lang w:val="es-CL"/>
              </w:rPr>
              <w:t xml:space="preserve"> 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-1"/>
                <w:sz w:val="24"/>
                <w:szCs w:val="24"/>
                <w:lang w:val="es-CL"/>
              </w:rPr>
              <w:t>e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l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7"/>
                <w:sz w:val="24"/>
                <w:szCs w:val="24"/>
                <w:lang w:val="es-CL"/>
              </w:rPr>
              <w:t xml:space="preserve"> 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w w:val="99"/>
                <w:sz w:val="24"/>
                <w:szCs w:val="24"/>
                <w:lang w:val="es-CL"/>
              </w:rPr>
              <w:t>p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re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nd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-1"/>
                <w:sz w:val="24"/>
                <w:szCs w:val="24"/>
                <w:lang w:val="es-CL"/>
              </w:rPr>
              <w:t>i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zaj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e re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sz w:val="24"/>
                <w:szCs w:val="24"/>
                <w:lang w:val="es-CL"/>
              </w:rPr>
              <w:t>f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eri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 xml:space="preserve">das a la 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-2"/>
                <w:sz w:val="24"/>
                <w:szCs w:val="24"/>
                <w:lang w:val="es-CL"/>
              </w:rPr>
              <w:t>a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u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sz w:val="24"/>
                <w:szCs w:val="24"/>
                <w:lang w:val="es-CL"/>
              </w:rPr>
              <w:t>t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o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-1"/>
                <w:w w:val="99"/>
                <w:sz w:val="24"/>
                <w:szCs w:val="24"/>
                <w:lang w:val="es-CL"/>
              </w:rPr>
              <w:t>n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o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mí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 y a</w:t>
            </w:r>
            <w:r w:rsidRPr="002F7850">
              <w:rPr>
                <w:rFonts w:ascii="Arial Narrow" w:eastAsia="Calibri" w:hAnsi="Arial Narrow" w:cs="Times New Roman"/>
                <w:color w:val="000000"/>
                <w:spacing w:val="1"/>
                <w:w w:val="99"/>
                <w:sz w:val="24"/>
                <w:szCs w:val="24"/>
                <w:lang w:val="es-CL"/>
              </w:rPr>
              <w:t>d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ap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t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a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ció</w:t>
            </w:r>
            <w:r w:rsidRPr="002F7850"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>n de los niños y las niñas de Kínder a 1º básico, reconociendo espacios</w:t>
            </w:r>
            <w:r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  <w:t xml:space="preserve"> </w:t>
            </w:r>
            <w:r w:rsidRPr="002F7850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en los que se desenvolverán el próximo año c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omo, patios, baños, CRA, ENLAC</w:t>
            </w:r>
            <w:r w:rsidR="002C6AEA"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>E</w:t>
            </w:r>
            <w:r>
              <w:rPr>
                <w:rFonts w:ascii="Arial Narrow" w:eastAsia="Calibri" w:hAnsi="Arial Narrow" w:cs="Times New Roman"/>
                <w:color w:val="000000"/>
                <w:sz w:val="24"/>
                <w:szCs w:val="24"/>
                <w:lang w:val="es-CL"/>
              </w:rPr>
              <w:t xml:space="preserve"> entre otras y considerando ceremonia de certificación de cierre de ciclo del nivel de transición.</w:t>
            </w:r>
          </w:p>
        </w:tc>
      </w:tr>
      <w:tr w:rsidR="00846F18" w:rsidRPr="00F021A7" w14:paraId="66D59EB3" w14:textId="77777777" w:rsidTr="002F7850">
        <w:trPr>
          <w:trHeight w:val="302"/>
        </w:trPr>
        <w:tc>
          <w:tcPr>
            <w:tcW w:w="3524" w:type="dxa"/>
          </w:tcPr>
          <w:p w14:paraId="65BF83CA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6944" w:type="dxa"/>
          </w:tcPr>
          <w:p w14:paraId="7F2FC641" w14:textId="77777777" w:rsidR="00846F18" w:rsidRPr="00F021A7" w:rsidRDefault="002F785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</w:t>
            </w:r>
          </w:p>
        </w:tc>
      </w:tr>
      <w:tr w:rsidR="00846F18" w:rsidRPr="00F021A7" w14:paraId="6EAD0B32" w14:textId="77777777" w:rsidTr="002F7850">
        <w:trPr>
          <w:trHeight w:val="302"/>
        </w:trPr>
        <w:tc>
          <w:tcPr>
            <w:tcW w:w="3524" w:type="dxa"/>
          </w:tcPr>
          <w:p w14:paraId="2C36393B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6944" w:type="dxa"/>
          </w:tcPr>
          <w:p w14:paraId="373E5E1B" w14:textId="77777777" w:rsidR="00846F18" w:rsidRPr="00F021A7" w:rsidRDefault="002F785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diciembre</w:t>
            </w:r>
          </w:p>
        </w:tc>
      </w:tr>
      <w:tr w:rsidR="00846F18" w:rsidRPr="00F021A7" w14:paraId="7EB044B2" w14:textId="77777777" w:rsidTr="002F7850">
        <w:trPr>
          <w:trHeight w:val="302"/>
        </w:trPr>
        <w:tc>
          <w:tcPr>
            <w:tcW w:w="3524" w:type="dxa"/>
          </w:tcPr>
          <w:p w14:paraId="7F9371C0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6944" w:type="dxa"/>
          </w:tcPr>
          <w:p w14:paraId="567FC4DD" w14:textId="77777777" w:rsidR="00846F18" w:rsidRPr="00F021A7" w:rsidRDefault="00320E2A" w:rsidP="00320E2A">
            <w:pPr>
              <w:pStyle w:val="Table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 de estudio.</w:t>
            </w:r>
          </w:p>
        </w:tc>
      </w:tr>
      <w:tr w:rsidR="00846F18" w:rsidRPr="00F021A7" w14:paraId="0A439A7A" w14:textId="77777777" w:rsidTr="002F7850">
        <w:trPr>
          <w:trHeight w:val="302"/>
        </w:trPr>
        <w:tc>
          <w:tcPr>
            <w:tcW w:w="3524" w:type="dxa"/>
          </w:tcPr>
          <w:p w14:paraId="4B486EE1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6944" w:type="dxa"/>
          </w:tcPr>
          <w:p w14:paraId="34D27E4A" w14:textId="77777777" w:rsidR="00846F18" w:rsidRPr="00F021A7" w:rsidRDefault="003632C7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Coordinadora del nivel</w:t>
            </w:r>
          </w:p>
        </w:tc>
      </w:tr>
      <w:tr w:rsidR="00846F18" w:rsidRPr="00F021A7" w14:paraId="08E3C0B3" w14:textId="77777777" w:rsidTr="002F7850">
        <w:trPr>
          <w:trHeight w:val="698"/>
        </w:trPr>
        <w:tc>
          <w:tcPr>
            <w:tcW w:w="3524" w:type="dxa"/>
          </w:tcPr>
          <w:p w14:paraId="5E89F9A2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6E3AA858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6944" w:type="dxa"/>
          </w:tcPr>
          <w:p w14:paraId="5B5938C5" w14:textId="77777777" w:rsidR="00846F18" w:rsidRPr="00F021A7" w:rsidRDefault="00320E2A">
            <w:pPr>
              <w:pStyle w:val="TableParagraph"/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tecnológicos</w:t>
            </w:r>
          </w:p>
        </w:tc>
      </w:tr>
      <w:tr w:rsidR="00846F18" w:rsidRPr="00F021A7" w14:paraId="0D97E9C7" w14:textId="77777777" w:rsidTr="002F7850">
        <w:trPr>
          <w:trHeight w:val="302"/>
        </w:trPr>
        <w:tc>
          <w:tcPr>
            <w:tcW w:w="3524" w:type="dxa"/>
          </w:tcPr>
          <w:p w14:paraId="2464526B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6944" w:type="dxa"/>
          </w:tcPr>
          <w:p w14:paraId="37BA9FF9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5629848E" w14:textId="77777777" w:rsidTr="002F7850">
        <w:trPr>
          <w:trHeight w:val="302"/>
        </w:trPr>
        <w:tc>
          <w:tcPr>
            <w:tcW w:w="3524" w:type="dxa"/>
          </w:tcPr>
          <w:p w14:paraId="17F0345D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6944" w:type="dxa"/>
          </w:tcPr>
          <w:p w14:paraId="751588AE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1E6A174D" w14:textId="77777777" w:rsidTr="002F7850">
        <w:trPr>
          <w:trHeight w:val="302"/>
        </w:trPr>
        <w:tc>
          <w:tcPr>
            <w:tcW w:w="3524" w:type="dxa"/>
          </w:tcPr>
          <w:p w14:paraId="11CF137B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6944" w:type="dxa"/>
          </w:tcPr>
          <w:p w14:paraId="502B0BA2" w14:textId="77777777" w:rsidR="00846F18" w:rsidRPr="00F021A7" w:rsidRDefault="00320E2A" w:rsidP="00320E2A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Inclusión </w:t>
            </w:r>
          </w:p>
        </w:tc>
      </w:tr>
      <w:tr w:rsidR="00846F18" w:rsidRPr="00F021A7" w14:paraId="07D0DF3C" w14:textId="77777777" w:rsidTr="002F7850">
        <w:trPr>
          <w:trHeight w:val="622"/>
        </w:trPr>
        <w:tc>
          <w:tcPr>
            <w:tcW w:w="3524" w:type="dxa"/>
          </w:tcPr>
          <w:p w14:paraId="670CA974" w14:textId="77777777" w:rsidR="00846F18" w:rsidRPr="00F021A7" w:rsidRDefault="00846F18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</w:p>
          <w:p w14:paraId="6BCDC817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6944" w:type="dxa"/>
          </w:tcPr>
          <w:p w14:paraId="50820B59" w14:textId="77777777" w:rsidR="00846F18" w:rsidRDefault="003632C7" w:rsidP="003632C7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Actas de reuniones</w:t>
            </w:r>
          </w:p>
          <w:p w14:paraId="27FA2BE0" w14:textId="77777777" w:rsidR="003632C7" w:rsidRDefault="003632C7" w:rsidP="003632C7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Registro fotográfico</w:t>
            </w:r>
          </w:p>
          <w:p w14:paraId="43720259" w14:textId="77777777" w:rsidR="005841DE" w:rsidRPr="00F021A7" w:rsidRDefault="005841DE" w:rsidP="003632C7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Bitácora coordinador</w:t>
            </w:r>
          </w:p>
        </w:tc>
      </w:tr>
      <w:tr w:rsidR="00846F18" w:rsidRPr="00F021A7" w14:paraId="64F270EE" w14:textId="77777777" w:rsidTr="002F7850">
        <w:trPr>
          <w:trHeight w:val="302"/>
        </w:trPr>
        <w:tc>
          <w:tcPr>
            <w:tcW w:w="3524" w:type="dxa"/>
          </w:tcPr>
          <w:p w14:paraId="7310BE89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6944" w:type="dxa"/>
          </w:tcPr>
          <w:p w14:paraId="646A8162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37D06032" w14:textId="77777777" w:rsidTr="002F7850">
        <w:trPr>
          <w:trHeight w:val="302"/>
        </w:trPr>
        <w:tc>
          <w:tcPr>
            <w:tcW w:w="3524" w:type="dxa"/>
          </w:tcPr>
          <w:p w14:paraId="43E33C9E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6944" w:type="dxa"/>
          </w:tcPr>
          <w:p w14:paraId="7F995149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0EC8EEE8" w14:textId="77777777" w:rsidTr="002F7850">
        <w:trPr>
          <w:trHeight w:val="302"/>
        </w:trPr>
        <w:tc>
          <w:tcPr>
            <w:tcW w:w="3524" w:type="dxa"/>
          </w:tcPr>
          <w:p w14:paraId="50072F9C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6944" w:type="dxa"/>
          </w:tcPr>
          <w:p w14:paraId="3EBA5E85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661C4468" w14:textId="77777777" w:rsidTr="002F7850">
        <w:trPr>
          <w:trHeight w:val="302"/>
        </w:trPr>
        <w:tc>
          <w:tcPr>
            <w:tcW w:w="3524" w:type="dxa"/>
          </w:tcPr>
          <w:p w14:paraId="4D8204E9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6944" w:type="dxa"/>
          </w:tcPr>
          <w:p w14:paraId="10033531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488A4BB2" w14:textId="77777777" w:rsidTr="002F7850">
        <w:trPr>
          <w:trHeight w:val="302"/>
        </w:trPr>
        <w:tc>
          <w:tcPr>
            <w:tcW w:w="3524" w:type="dxa"/>
          </w:tcPr>
          <w:p w14:paraId="65793F0B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6944" w:type="dxa"/>
          </w:tcPr>
          <w:p w14:paraId="77746D19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4A36C500" w14:textId="77777777" w:rsidTr="002F7850">
        <w:trPr>
          <w:trHeight w:val="302"/>
        </w:trPr>
        <w:tc>
          <w:tcPr>
            <w:tcW w:w="3524" w:type="dxa"/>
          </w:tcPr>
          <w:p w14:paraId="7C86CFFD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6944" w:type="dxa"/>
          </w:tcPr>
          <w:p w14:paraId="5AE6256E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3C5EC0BD" w14:textId="77777777" w:rsidTr="002F7850">
        <w:trPr>
          <w:trHeight w:val="302"/>
        </w:trPr>
        <w:tc>
          <w:tcPr>
            <w:tcW w:w="3524" w:type="dxa"/>
          </w:tcPr>
          <w:p w14:paraId="32307B40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6944" w:type="dxa"/>
          </w:tcPr>
          <w:p w14:paraId="08F50F75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0741FE90" w14:textId="77777777" w:rsidTr="002F7850">
        <w:trPr>
          <w:trHeight w:val="302"/>
        </w:trPr>
        <w:tc>
          <w:tcPr>
            <w:tcW w:w="3524" w:type="dxa"/>
          </w:tcPr>
          <w:p w14:paraId="1A14E635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6944" w:type="dxa"/>
          </w:tcPr>
          <w:p w14:paraId="2ED04709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5DDAF35D" w14:textId="77777777" w:rsidTr="002F7850">
        <w:trPr>
          <w:trHeight w:val="302"/>
        </w:trPr>
        <w:tc>
          <w:tcPr>
            <w:tcW w:w="3524" w:type="dxa"/>
          </w:tcPr>
          <w:p w14:paraId="09CF8912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6944" w:type="dxa"/>
          </w:tcPr>
          <w:p w14:paraId="79CA3833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1350EDB1" w14:textId="77777777" w:rsidTr="002F7850">
        <w:trPr>
          <w:trHeight w:val="302"/>
        </w:trPr>
        <w:tc>
          <w:tcPr>
            <w:tcW w:w="3524" w:type="dxa"/>
          </w:tcPr>
          <w:p w14:paraId="33B713EC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6944" w:type="dxa"/>
          </w:tcPr>
          <w:p w14:paraId="1184161C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46F18" w:rsidRPr="00F021A7" w14:paraId="0C5F5904" w14:textId="77777777" w:rsidTr="002F7850">
        <w:trPr>
          <w:trHeight w:val="302"/>
        </w:trPr>
        <w:tc>
          <w:tcPr>
            <w:tcW w:w="3524" w:type="dxa"/>
          </w:tcPr>
          <w:p w14:paraId="22BB57A6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6944" w:type="dxa"/>
          </w:tcPr>
          <w:p w14:paraId="081E4590" w14:textId="77777777" w:rsidR="00846F18" w:rsidRPr="00F021A7" w:rsidRDefault="00846F18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40E6AEAB" w14:textId="77777777" w:rsidR="00846F18" w:rsidRDefault="00846F18">
      <w:pPr>
        <w:pStyle w:val="Textoindependiente"/>
        <w:rPr>
          <w:rFonts w:ascii="Arial Narrow" w:hAnsi="Arial Narrow"/>
          <w:sz w:val="22"/>
          <w:szCs w:val="22"/>
        </w:rPr>
      </w:pPr>
    </w:p>
    <w:p w14:paraId="6CC7A325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41CAB827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190797CC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5357289A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51BD7E53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6DA422F2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4CDD943A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6B8C47B7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7FA81EBA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6FAFD175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47037A80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944"/>
      </w:tblGrid>
      <w:tr w:rsidR="001677A2" w:rsidRPr="00F021A7" w14:paraId="2EBD6727" w14:textId="77777777" w:rsidTr="008C5ED0">
        <w:trPr>
          <w:trHeight w:val="302"/>
        </w:trPr>
        <w:tc>
          <w:tcPr>
            <w:tcW w:w="3524" w:type="dxa"/>
          </w:tcPr>
          <w:p w14:paraId="6B7F6A39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Dimensión</w:t>
            </w:r>
          </w:p>
        </w:tc>
        <w:tc>
          <w:tcPr>
            <w:tcW w:w="6944" w:type="dxa"/>
          </w:tcPr>
          <w:p w14:paraId="121AF1DD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Liderazgo</w:t>
            </w:r>
          </w:p>
        </w:tc>
      </w:tr>
      <w:tr w:rsidR="001677A2" w:rsidRPr="00F021A7" w14:paraId="4C8B290E" w14:textId="77777777" w:rsidTr="008C5ED0">
        <w:trPr>
          <w:trHeight w:val="698"/>
        </w:trPr>
        <w:tc>
          <w:tcPr>
            <w:tcW w:w="3524" w:type="dxa"/>
          </w:tcPr>
          <w:p w14:paraId="332B2207" w14:textId="77777777" w:rsidR="001677A2" w:rsidRPr="00F021A7" w:rsidRDefault="001677A2" w:rsidP="008C5ED0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18C53EBC" w14:textId="77777777" w:rsidR="001677A2" w:rsidRPr="00F021A7" w:rsidRDefault="001677A2" w:rsidP="008C5ED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6944" w:type="dxa"/>
          </w:tcPr>
          <w:p w14:paraId="6204841E" w14:textId="77777777" w:rsidR="003632C7" w:rsidRDefault="003632C7" w:rsidP="003632C7">
            <w:pPr>
              <w:pStyle w:val="TableParagraph"/>
              <w:spacing w:line="259" w:lineRule="auto"/>
              <w:ind w:left="118" w:right="1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Fomentar la trayectoria educativa de la primera infancia fortaleciendo la pertenencia de los estudiantes al proyecto educativo, a través de actividades que involucren la participación de la comunidad educativa.</w:t>
            </w:r>
          </w:p>
          <w:p w14:paraId="624D5A39" w14:textId="77777777" w:rsidR="001677A2" w:rsidRPr="00F021A7" w:rsidRDefault="001677A2" w:rsidP="008C5ED0">
            <w:pPr>
              <w:pStyle w:val="TableParagraph"/>
              <w:spacing w:line="259" w:lineRule="auto"/>
              <w:ind w:left="118" w:right="123"/>
              <w:rPr>
                <w:rFonts w:ascii="Arial Narrow" w:hAnsi="Arial Narrow"/>
              </w:rPr>
            </w:pPr>
          </w:p>
        </w:tc>
      </w:tr>
      <w:tr w:rsidR="001677A2" w:rsidRPr="00241A13" w14:paraId="30A3D723" w14:textId="77777777" w:rsidTr="008C5ED0">
        <w:trPr>
          <w:trHeight w:val="698"/>
        </w:trPr>
        <w:tc>
          <w:tcPr>
            <w:tcW w:w="3524" w:type="dxa"/>
          </w:tcPr>
          <w:p w14:paraId="11B2CA97" w14:textId="77777777" w:rsidR="001677A2" w:rsidRPr="00F021A7" w:rsidRDefault="001677A2" w:rsidP="008C5ED0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1312C7CB" w14:textId="77777777" w:rsidR="001677A2" w:rsidRPr="00F021A7" w:rsidRDefault="001677A2" w:rsidP="008C5ED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6944" w:type="dxa"/>
          </w:tcPr>
          <w:p w14:paraId="52876E6B" w14:textId="77777777" w:rsidR="001677A2" w:rsidRPr="00241A13" w:rsidRDefault="009D7B23" w:rsidP="008C5ED0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lang w:val="es-CL"/>
              </w:rPr>
            </w:pPr>
            <w:r w:rsidRPr="009D7B23">
              <w:rPr>
                <w:rFonts w:ascii="Arial Narrow" w:hAnsi="Arial Narrow"/>
              </w:rPr>
              <w:t>Visibilización del nivel de primera infancia en la comunidad educativa, a través</w:t>
            </w:r>
            <w:r>
              <w:rPr>
                <w:rFonts w:ascii="Arial Narrow" w:hAnsi="Arial Narrow"/>
              </w:rPr>
              <w:t xml:space="preserve"> de la implementación de diversas actividades y </w:t>
            </w:r>
            <w:proofErr w:type="gramStart"/>
            <w:r>
              <w:rPr>
                <w:rFonts w:ascii="Arial Narrow" w:hAnsi="Arial Narrow"/>
              </w:rPr>
              <w:t xml:space="preserve">el </w:t>
            </w:r>
            <w:r w:rsidRPr="009D7B23">
              <w:rPr>
                <w:rFonts w:ascii="Arial Narrow" w:hAnsi="Arial Narrow"/>
              </w:rPr>
              <w:t xml:space="preserve"> trabajo</w:t>
            </w:r>
            <w:proofErr w:type="gramEnd"/>
            <w:r w:rsidRPr="009D7B23">
              <w:rPr>
                <w:rFonts w:ascii="Arial Narrow" w:hAnsi="Arial Narrow"/>
              </w:rPr>
              <w:t xml:space="preserve"> colaborativo entre equipo educativo, técnico e inspectoría general, que permita fortalecer nuestro proyecto educativo</w:t>
            </w:r>
          </w:p>
        </w:tc>
      </w:tr>
      <w:tr w:rsidR="001677A2" w:rsidRPr="00F021A7" w14:paraId="2B6E12E6" w14:textId="77777777" w:rsidTr="008C5ED0">
        <w:trPr>
          <w:trHeight w:val="500"/>
        </w:trPr>
        <w:tc>
          <w:tcPr>
            <w:tcW w:w="3524" w:type="dxa"/>
          </w:tcPr>
          <w:p w14:paraId="18813282" w14:textId="77777777" w:rsidR="001677A2" w:rsidRPr="00F021A7" w:rsidRDefault="001677A2" w:rsidP="008C5ED0">
            <w:pPr>
              <w:pStyle w:val="TableParagraph"/>
              <w:spacing w:before="142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6944" w:type="dxa"/>
          </w:tcPr>
          <w:p w14:paraId="2F7B6212" w14:textId="77777777" w:rsidR="001677A2" w:rsidRPr="00F021A7" w:rsidRDefault="005841DE" w:rsidP="008C5ED0">
            <w:pPr>
              <w:pStyle w:val="TableParagraph"/>
              <w:tabs>
                <w:tab w:val="left" w:pos="230"/>
              </w:tabs>
              <w:spacing w:before="14"/>
              <w:ind w:left="2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Familia comunidad</w:t>
            </w:r>
          </w:p>
        </w:tc>
      </w:tr>
      <w:tr w:rsidR="001677A2" w:rsidRPr="00F021A7" w14:paraId="11C14EC7" w14:textId="77777777" w:rsidTr="008C5ED0">
        <w:trPr>
          <w:trHeight w:val="302"/>
        </w:trPr>
        <w:tc>
          <w:tcPr>
            <w:tcW w:w="3524" w:type="dxa"/>
          </w:tcPr>
          <w:p w14:paraId="38D7CA89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6944" w:type="dxa"/>
          </w:tcPr>
          <w:p w14:paraId="4981C076" w14:textId="77777777" w:rsidR="001677A2" w:rsidRPr="00F021A7" w:rsidRDefault="005841DE" w:rsidP="008C5ED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Visibilizando </w:t>
            </w:r>
            <w:r w:rsidR="00FA6B2E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el nivel de primera infancia</w:t>
            </w:r>
            <w:r w:rsidR="00FA6B2E">
              <w:rPr>
                <w:rFonts w:ascii="Arial Narrow" w:hAnsi="Arial Narrow"/>
              </w:rPr>
              <w:t xml:space="preserve"> en la comunidad escolar</w:t>
            </w:r>
          </w:p>
        </w:tc>
      </w:tr>
      <w:tr w:rsidR="001677A2" w:rsidRPr="002F7850" w14:paraId="6565A25B" w14:textId="77777777" w:rsidTr="008C5ED0">
        <w:trPr>
          <w:trHeight w:val="698"/>
        </w:trPr>
        <w:tc>
          <w:tcPr>
            <w:tcW w:w="3524" w:type="dxa"/>
          </w:tcPr>
          <w:p w14:paraId="3FF7EEF3" w14:textId="77777777" w:rsidR="001677A2" w:rsidRPr="002F7850" w:rsidRDefault="001677A2" w:rsidP="008C5ED0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2596C522" w14:textId="77777777" w:rsidR="001677A2" w:rsidRPr="002F7850" w:rsidRDefault="001677A2" w:rsidP="008C5ED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2F7850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6944" w:type="dxa"/>
          </w:tcPr>
          <w:p w14:paraId="24156F90" w14:textId="77777777" w:rsidR="001677A2" w:rsidRPr="002F7850" w:rsidRDefault="005841DE" w:rsidP="00320E2A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Times New Roman"/>
                <w:color w:val="000000"/>
                <w:w w:val="99"/>
                <w:sz w:val="24"/>
                <w:szCs w:val="24"/>
                <w:lang w:val="es-CL"/>
              </w:rPr>
            </w:pPr>
            <w:r w:rsidRPr="005841DE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 xml:space="preserve">El equipo técnico y educadoras de párvulo planifican e implementan diversas actividades durante el año escolar con el propósito de visibilizar el nivel de primera infancia a toda </w:t>
            </w:r>
            <w:r w:rsidR="00320E2A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>la comunidad educativa y escolar</w:t>
            </w:r>
            <w:r w:rsidRPr="005841DE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 xml:space="preserve">, a través  </w:t>
            </w:r>
            <w:r w:rsidR="00320E2A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>d</w:t>
            </w:r>
            <w:r w:rsidR="002C6AEA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 xml:space="preserve">el </w:t>
            </w:r>
            <w:r w:rsidRPr="005841DE">
              <w:rPr>
                <w:rFonts w:ascii="Arial Narrow" w:eastAsia="Calibri" w:hAnsi="Arial Narrow" w:cs="Times New Roman"/>
                <w:color w:val="000000"/>
                <w:w w:val="99"/>
                <w:szCs w:val="24"/>
                <w:lang w:val="es-CL"/>
              </w:rPr>
              <w:t xml:space="preserve"> trabajo colaborativo entre los distintos estamentos.</w:t>
            </w:r>
          </w:p>
        </w:tc>
      </w:tr>
      <w:tr w:rsidR="001677A2" w:rsidRPr="00F021A7" w14:paraId="0BB0B607" w14:textId="77777777" w:rsidTr="008C5ED0">
        <w:trPr>
          <w:trHeight w:val="302"/>
        </w:trPr>
        <w:tc>
          <w:tcPr>
            <w:tcW w:w="3524" w:type="dxa"/>
          </w:tcPr>
          <w:p w14:paraId="07125BFF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6944" w:type="dxa"/>
          </w:tcPr>
          <w:p w14:paraId="665FFE6E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</w:t>
            </w:r>
          </w:p>
        </w:tc>
      </w:tr>
      <w:tr w:rsidR="001677A2" w:rsidRPr="00F021A7" w14:paraId="12A51593" w14:textId="77777777" w:rsidTr="008C5ED0">
        <w:trPr>
          <w:trHeight w:val="302"/>
        </w:trPr>
        <w:tc>
          <w:tcPr>
            <w:tcW w:w="3524" w:type="dxa"/>
          </w:tcPr>
          <w:p w14:paraId="1543EBE2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6944" w:type="dxa"/>
          </w:tcPr>
          <w:p w14:paraId="69BCFF90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diciembre</w:t>
            </w:r>
          </w:p>
        </w:tc>
      </w:tr>
      <w:tr w:rsidR="001677A2" w:rsidRPr="00F021A7" w14:paraId="62888553" w14:textId="77777777" w:rsidTr="008C5ED0">
        <w:trPr>
          <w:trHeight w:val="302"/>
        </w:trPr>
        <w:tc>
          <w:tcPr>
            <w:tcW w:w="3524" w:type="dxa"/>
          </w:tcPr>
          <w:p w14:paraId="62396F35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6944" w:type="dxa"/>
          </w:tcPr>
          <w:p w14:paraId="506C370B" w14:textId="77777777" w:rsidR="001677A2" w:rsidRPr="00F021A7" w:rsidRDefault="00320E2A" w:rsidP="008C5ED0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PIE.</w:t>
            </w:r>
          </w:p>
        </w:tc>
      </w:tr>
      <w:tr w:rsidR="001677A2" w:rsidRPr="00F021A7" w14:paraId="76ECAE2A" w14:textId="77777777" w:rsidTr="008C5ED0">
        <w:trPr>
          <w:trHeight w:val="302"/>
        </w:trPr>
        <w:tc>
          <w:tcPr>
            <w:tcW w:w="3524" w:type="dxa"/>
          </w:tcPr>
          <w:p w14:paraId="2A6FA34F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6944" w:type="dxa"/>
          </w:tcPr>
          <w:p w14:paraId="17D8E598" w14:textId="77777777" w:rsidR="001677A2" w:rsidRPr="00F021A7" w:rsidRDefault="00320E2A" w:rsidP="00320E2A">
            <w:pPr>
              <w:pStyle w:val="TableParagraph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Equipo educativo</w:t>
            </w:r>
          </w:p>
        </w:tc>
      </w:tr>
      <w:tr w:rsidR="001677A2" w:rsidRPr="00F021A7" w14:paraId="38E625F5" w14:textId="77777777" w:rsidTr="008C5ED0">
        <w:trPr>
          <w:trHeight w:val="698"/>
        </w:trPr>
        <w:tc>
          <w:tcPr>
            <w:tcW w:w="3524" w:type="dxa"/>
          </w:tcPr>
          <w:p w14:paraId="70E27911" w14:textId="77777777" w:rsidR="001677A2" w:rsidRPr="00F021A7" w:rsidRDefault="001677A2" w:rsidP="008C5ED0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3B4B6C19" w14:textId="77777777" w:rsidR="001677A2" w:rsidRPr="00F021A7" w:rsidRDefault="001677A2" w:rsidP="008C5ED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6944" w:type="dxa"/>
          </w:tcPr>
          <w:p w14:paraId="577EDCB6" w14:textId="77777777" w:rsidR="001677A2" w:rsidRPr="00F021A7" w:rsidRDefault="001677A2" w:rsidP="008C5ED0">
            <w:pPr>
              <w:pStyle w:val="TableParagraph"/>
              <w:spacing w:line="259" w:lineRule="auto"/>
              <w:rPr>
                <w:rFonts w:ascii="Arial Narrow" w:hAnsi="Arial Narrow"/>
              </w:rPr>
            </w:pPr>
          </w:p>
        </w:tc>
      </w:tr>
      <w:tr w:rsidR="001677A2" w:rsidRPr="00F021A7" w14:paraId="7B6295BE" w14:textId="77777777" w:rsidTr="008C5ED0">
        <w:trPr>
          <w:trHeight w:val="302"/>
        </w:trPr>
        <w:tc>
          <w:tcPr>
            <w:tcW w:w="3524" w:type="dxa"/>
          </w:tcPr>
          <w:p w14:paraId="704AFACC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6944" w:type="dxa"/>
          </w:tcPr>
          <w:p w14:paraId="0784594D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6B707882" w14:textId="77777777" w:rsidTr="008C5ED0">
        <w:trPr>
          <w:trHeight w:val="302"/>
        </w:trPr>
        <w:tc>
          <w:tcPr>
            <w:tcW w:w="3524" w:type="dxa"/>
          </w:tcPr>
          <w:p w14:paraId="101791C3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6944" w:type="dxa"/>
          </w:tcPr>
          <w:p w14:paraId="733FA381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1A922EAA" w14:textId="77777777" w:rsidTr="008C5ED0">
        <w:trPr>
          <w:trHeight w:val="302"/>
        </w:trPr>
        <w:tc>
          <w:tcPr>
            <w:tcW w:w="3524" w:type="dxa"/>
          </w:tcPr>
          <w:p w14:paraId="54CBFBC0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6944" w:type="dxa"/>
          </w:tcPr>
          <w:p w14:paraId="3085DD93" w14:textId="77777777" w:rsidR="001677A2" w:rsidRPr="00F021A7" w:rsidRDefault="00320E2A" w:rsidP="00320E2A">
            <w:pPr>
              <w:pStyle w:val="TableParagraph"/>
              <w:ind w:left="419" w:hanging="29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Inclusión- Convivencia Escolar-</w:t>
            </w:r>
          </w:p>
        </w:tc>
      </w:tr>
      <w:tr w:rsidR="001677A2" w:rsidRPr="00F021A7" w14:paraId="3E69D16A" w14:textId="77777777" w:rsidTr="008C5ED0">
        <w:trPr>
          <w:trHeight w:val="622"/>
        </w:trPr>
        <w:tc>
          <w:tcPr>
            <w:tcW w:w="3524" w:type="dxa"/>
          </w:tcPr>
          <w:p w14:paraId="7514F690" w14:textId="77777777" w:rsidR="001677A2" w:rsidRPr="00F021A7" w:rsidRDefault="001677A2" w:rsidP="008C5ED0">
            <w:pPr>
              <w:pStyle w:val="TableParagraph"/>
              <w:spacing w:before="7"/>
              <w:ind w:left="0"/>
              <w:rPr>
                <w:rFonts w:ascii="Arial Narrow" w:hAnsi="Arial Narrow"/>
              </w:rPr>
            </w:pPr>
          </w:p>
          <w:p w14:paraId="4043E51A" w14:textId="77777777" w:rsidR="001677A2" w:rsidRPr="00F021A7" w:rsidRDefault="001677A2" w:rsidP="008C5ED0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6944" w:type="dxa"/>
          </w:tcPr>
          <w:p w14:paraId="07B8FAC7" w14:textId="77777777" w:rsidR="00C870A6" w:rsidRDefault="00C870A6" w:rsidP="005841DE">
            <w:pPr>
              <w:pStyle w:val="TableParagraph"/>
              <w:tabs>
                <w:tab w:val="left" w:pos="521"/>
              </w:tabs>
              <w:spacing w:before="136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Programación de actividades</w:t>
            </w:r>
          </w:p>
          <w:p w14:paraId="5E796016" w14:textId="77777777" w:rsidR="001677A2" w:rsidRDefault="005841DE" w:rsidP="005841DE">
            <w:pPr>
              <w:pStyle w:val="TableParagraph"/>
              <w:tabs>
                <w:tab w:val="left" w:pos="521"/>
              </w:tabs>
              <w:spacing w:before="136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Actas de reuniones</w:t>
            </w:r>
          </w:p>
          <w:p w14:paraId="716803E1" w14:textId="77777777" w:rsidR="005841DE" w:rsidRPr="00F021A7" w:rsidRDefault="005841DE" w:rsidP="005841DE">
            <w:pPr>
              <w:pStyle w:val="TableParagraph"/>
              <w:tabs>
                <w:tab w:val="left" w:pos="521"/>
              </w:tabs>
              <w:spacing w:before="136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Registro fotográfico</w:t>
            </w:r>
          </w:p>
        </w:tc>
      </w:tr>
      <w:tr w:rsidR="001677A2" w:rsidRPr="00F021A7" w14:paraId="0163E527" w14:textId="77777777" w:rsidTr="008C5ED0">
        <w:trPr>
          <w:trHeight w:val="302"/>
        </w:trPr>
        <w:tc>
          <w:tcPr>
            <w:tcW w:w="3524" w:type="dxa"/>
          </w:tcPr>
          <w:p w14:paraId="7C93A0F4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6944" w:type="dxa"/>
          </w:tcPr>
          <w:p w14:paraId="46929B7D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2FC67EE6" w14:textId="77777777" w:rsidTr="008C5ED0">
        <w:trPr>
          <w:trHeight w:val="302"/>
        </w:trPr>
        <w:tc>
          <w:tcPr>
            <w:tcW w:w="3524" w:type="dxa"/>
          </w:tcPr>
          <w:p w14:paraId="705ABB5E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6944" w:type="dxa"/>
          </w:tcPr>
          <w:p w14:paraId="63D2F9D0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5175E3DA" w14:textId="77777777" w:rsidTr="008C5ED0">
        <w:trPr>
          <w:trHeight w:val="302"/>
        </w:trPr>
        <w:tc>
          <w:tcPr>
            <w:tcW w:w="3524" w:type="dxa"/>
          </w:tcPr>
          <w:p w14:paraId="6CFF0B54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6944" w:type="dxa"/>
          </w:tcPr>
          <w:p w14:paraId="0F628430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215505C7" w14:textId="77777777" w:rsidTr="008C5ED0">
        <w:trPr>
          <w:trHeight w:val="302"/>
        </w:trPr>
        <w:tc>
          <w:tcPr>
            <w:tcW w:w="3524" w:type="dxa"/>
          </w:tcPr>
          <w:p w14:paraId="32B307CD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6944" w:type="dxa"/>
          </w:tcPr>
          <w:p w14:paraId="193F02A4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3BFAEDA6" w14:textId="77777777" w:rsidTr="008C5ED0">
        <w:trPr>
          <w:trHeight w:val="302"/>
        </w:trPr>
        <w:tc>
          <w:tcPr>
            <w:tcW w:w="3524" w:type="dxa"/>
          </w:tcPr>
          <w:p w14:paraId="55CB5F9C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6944" w:type="dxa"/>
          </w:tcPr>
          <w:p w14:paraId="761FC5FA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6AA3363B" w14:textId="77777777" w:rsidTr="008C5ED0">
        <w:trPr>
          <w:trHeight w:val="302"/>
        </w:trPr>
        <w:tc>
          <w:tcPr>
            <w:tcW w:w="3524" w:type="dxa"/>
          </w:tcPr>
          <w:p w14:paraId="247BCD73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6944" w:type="dxa"/>
          </w:tcPr>
          <w:p w14:paraId="3C858DF1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7CD7BD5E" w14:textId="77777777" w:rsidTr="008C5ED0">
        <w:trPr>
          <w:trHeight w:val="302"/>
        </w:trPr>
        <w:tc>
          <w:tcPr>
            <w:tcW w:w="3524" w:type="dxa"/>
          </w:tcPr>
          <w:p w14:paraId="126473EA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6944" w:type="dxa"/>
          </w:tcPr>
          <w:p w14:paraId="32BFA2DD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015D6E02" w14:textId="77777777" w:rsidTr="008C5ED0">
        <w:trPr>
          <w:trHeight w:val="302"/>
        </w:trPr>
        <w:tc>
          <w:tcPr>
            <w:tcW w:w="3524" w:type="dxa"/>
          </w:tcPr>
          <w:p w14:paraId="7B88AB1E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6944" w:type="dxa"/>
          </w:tcPr>
          <w:p w14:paraId="4519945C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3EB9D5C6" w14:textId="77777777" w:rsidTr="008C5ED0">
        <w:trPr>
          <w:trHeight w:val="302"/>
        </w:trPr>
        <w:tc>
          <w:tcPr>
            <w:tcW w:w="3524" w:type="dxa"/>
          </w:tcPr>
          <w:p w14:paraId="7851FB5F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6944" w:type="dxa"/>
          </w:tcPr>
          <w:p w14:paraId="7C2551A3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6E6E1502" w14:textId="77777777" w:rsidTr="008C5ED0">
        <w:trPr>
          <w:trHeight w:val="302"/>
        </w:trPr>
        <w:tc>
          <w:tcPr>
            <w:tcW w:w="3524" w:type="dxa"/>
          </w:tcPr>
          <w:p w14:paraId="7A4AD4A2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6944" w:type="dxa"/>
          </w:tcPr>
          <w:p w14:paraId="23CC448A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1677A2" w:rsidRPr="00F021A7" w14:paraId="046CC5C5" w14:textId="77777777" w:rsidTr="008C5ED0">
        <w:trPr>
          <w:trHeight w:val="302"/>
        </w:trPr>
        <w:tc>
          <w:tcPr>
            <w:tcW w:w="3524" w:type="dxa"/>
          </w:tcPr>
          <w:p w14:paraId="1028D462" w14:textId="77777777" w:rsidR="001677A2" w:rsidRPr="00F021A7" w:rsidRDefault="001677A2" w:rsidP="008C5ED0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6944" w:type="dxa"/>
          </w:tcPr>
          <w:p w14:paraId="09686163" w14:textId="77777777" w:rsidR="001677A2" w:rsidRPr="00F021A7" w:rsidRDefault="001677A2" w:rsidP="008C5ED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5BEBCFE3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00930F96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24C991FC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63F235A1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5E0058F6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4E61B413" w14:textId="77777777" w:rsidR="001677A2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15462D86" w14:textId="77777777" w:rsidR="005841DE" w:rsidRDefault="005841DE">
      <w:pPr>
        <w:pStyle w:val="Textoindependiente"/>
        <w:rPr>
          <w:rFonts w:ascii="Arial Narrow" w:hAnsi="Arial Narrow"/>
          <w:sz w:val="22"/>
          <w:szCs w:val="22"/>
        </w:rPr>
      </w:pPr>
    </w:p>
    <w:p w14:paraId="404D2161" w14:textId="77777777" w:rsidR="001677A2" w:rsidRPr="00F021A7" w:rsidRDefault="001677A2">
      <w:pPr>
        <w:pStyle w:val="Textoindependiente"/>
        <w:rPr>
          <w:rFonts w:ascii="Arial Narrow" w:hAnsi="Arial Narrow"/>
          <w:sz w:val="22"/>
          <w:szCs w:val="22"/>
        </w:rPr>
      </w:pPr>
    </w:p>
    <w:p w14:paraId="6A066CD0" w14:textId="77777777" w:rsidR="00846F18" w:rsidRPr="00F021A7" w:rsidRDefault="00846F18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7103"/>
      </w:tblGrid>
      <w:tr w:rsidR="00846F18" w:rsidRPr="00F021A7" w14:paraId="3485FE76" w14:textId="77777777">
        <w:trPr>
          <w:trHeight w:val="302"/>
        </w:trPr>
        <w:tc>
          <w:tcPr>
            <w:tcW w:w="3365" w:type="dxa"/>
          </w:tcPr>
          <w:p w14:paraId="13895AF5" w14:textId="77777777" w:rsidR="00846F18" w:rsidRPr="00F021A7" w:rsidRDefault="005841D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lastRenderedPageBreak/>
              <w:t>Dimensión</w:t>
            </w:r>
          </w:p>
        </w:tc>
        <w:tc>
          <w:tcPr>
            <w:tcW w:w="7103" w:type="dxa"/>
          </w:tcPr>
          <w:p w14:paraId="177311FE" w14:textId="77777777" w:rsidR="00846F18" w:rsidRPr="00F021A7" w:rsidRDefault="00011AFC">
            <w:pPr>
              <w:pStyle w:val="TableParagraph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Convivencia</w:t>
            </w:r>
            <w:r w:rsidRPr="00F021A7">
              <w:rPr>
                <w:rFonts w:ascii="Arial Narrow" w:hAnsi="Arial Narrow"/>
                <w:spacing w:val="21"/>
              </w:rPr>
              <w:t xml:space="preserve"> </w:t>
            </w:r>
            <w:r w:rsidRPr="00F021A7">
              <w:rPr>
                <w:rFonts w:ascii="Arial Narrow" w:hAnsi="Arial Narrow"/>
              </w:rPr>
              <w:t>Escolar</w:t>
            </w:r>
          </w:p>
        </w:tc>
      </w:tr>
      <w:tr w:rsidR="00846F18" w:rsidRPr="00F021A7" w14:paraId="1A850FFA" w14:textId="77777777">
        <w:trPr>
          <w:trHeight w:val="698"/>
        </w:trPr>
        <w:tc>
          <w:tcPr>
            <w:tcW w:w="3365" w:type="dxa"/>
          </w:tcPr>
          <w:p w14:paraId="137FCFC2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2952059E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7103" w:type="dxa"/>
          </w:tcPr>
          <w:p w14:paraId="4AAE4475" w14:textId="77777777" w:rsidR="00846F18" w:rsidRPr="00F021A7" w:rsidRDefault="005841DE">
            <w:pPr>
              <w:pStyle w:val="TableParagraph"/>
              <w:spacing w:line="259" w:lineRule="auto"/>
              <w:ind w:right="19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Potenciar el desarrollo socioemocional de los y las estudiantes incorporando a la familia en actividades extra programática, que </w:t>
            </w:r>
            <w:proofErr w:type="gramStart"/>
            <w:r>
              <w:rPr>
                <w:rFonts w:ascii="Arial Narrow" w:hAnsi="Arial Narrow"/>
              </w:rPr>
              <w:t>les</w:t>
            </w:r>
            <w:proofErr w:type="gramEnd"/>
            <w:r>
              <w:rPr>
                <w:rFonts w:ascii="Arial Narrow" w:hAnsi="Arial Narrow"/>
              </w:rPr>
              <w:t xml:space="preserve"> permita una transición efectiva al nivel superior.</w:t>
            </w:r>
          </w:p>
        </w:tc>
      </w:tr>
      <w:tr w:rsidR="00846F18" w:rsidRPr="00F021A7" w14:paraId="5691722D" w14:textId="77777777">
        <w:trPr>
          <w:trHeight w:val="698"/>
        </w:trPr>
        <w:tc>
          <w:tcPr>
            <w:tcW w:w="3365" w:type="dxa"/>
          </w:tcPr>
          <w:p w14:paraId="7DC2AAA1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3018E743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7103" w:type="dxa"/>
          </w:tcPr>
          <w:p w14:paraId="466CCA15" w14:textId="77777777" w:rsidR="00846F18" w:rsidRPr="00F021A7" w:rsidRDefault="009D7B23" w:rsidP="009D7B23">
            <w:pPr>
              <w:pStyle w:val="TableParagraph"/>
              <w:spacing w:line="259" w:lineRule="auto"/>
              <w:ind w:right="3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Participación de la familia educadora </w:t>
            </w:r>
            <w:r w:rsidR="005841DE" w:rsidRPr="001853AA">
              <w:rPr>
                <w:rFonts w:ascii="Arial Narrow" w:hAnsi="Arial Narrow"/>
              </w:rPr>
              <w:t xml:space="preserve">en </w:t>
            </w:r>
            <w:r w:rsidR="005841DE">
              <w:rPr>
                <w:rFonts w:ascii="Arial Narrow" w:hAnsi="Arial Narrow"/>
              </w:rPr>
              <w:t>actividades propias del nivel</w:t>
            </w:r>
            <w:r w:rsidR="005841DE" w:rsidRPr="001853AA">
              <w:rPr>
                <w:rFonts w:ascii="Arial Narrow" w:hAnsi="Arial Narrow"/>
              </w:rPr>
              <w:t xml:space="preserve"> </w:t>
            </w:r>
            <w:r w:rsidR="005841DE">
              <w:rPr>
                <w:rFonts w:ascii="Arial Narrow" w:hAnsi="Arial Narrow"/>
              </w:rPr>
              <w:t xml:space="preserve">y </w:t>
            </w:r>
            <w:r w:rsidR="005841DE" w:rsidRPr="001853AA">
              <w:rPr>
                <w:rFonts w:ascii="Arial Narrow" w:hAnsi="Arial Narrow"/>
              </w:rPr>
              <w:t>salidas pedagógicas, que permitan potenciar sus aprendizajes favoreciendo su desarrollo socioemocional, autonomía y prácticas de buena convivencia entre pares y adultos</w:t>
            </w:r>
            <w:r w:rsidR="005841DE">
              <w:rPr>
                <w:rFonts w:ascii="Arial Narrow" w:hAnsi="Arial Narrow"/>
              </w:rPr>
              <w:t>.</w:t>
            </w:r>
          </w:p>
        </w:tc>
      </w:tr>
      <w:tr w:rsidR="00846F18" w:rsidRPr="00F021A7" w14:paraId="3C57C4F4" w14:textId="77777777">
        <w:trPr>
          <w:trHeight w:val="698"/>
        </w:trPr>
        <w:tc>
          <w:tcPr>
            <w:tcW w:w="3365" w:type="dxa"/>
          </w:tcPr>
          <w:p w14:paraId="24D60D6E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42CDE9B6" w14:textId="77777777" w:rsidR="00846F18" w:rsidRPr="00F021A7" w:rsidRDefault="00011AFC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7103" w:type="dxa"/>
          </w:tcPr>
          <w:p w14:paraId="708BC028" w14:textId="77777777" w:rsidR="00846F18" w:rsidRPr="00F021A7" w:rsidRDefault="009D7B23" w:rsidP="00E22DD6">
            <w:pPr>
              <w:pStyle w:val="TableParagraph"/>
              <w:tabs>
                <w:tab w:val="left" w:pos="230"/>
              </w:tabs>
              <w:spacing w:before="14"/>
              <w:ind w:left="2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Vínculo </w:t>
            </w:r>
            <w:r w:rsidR="00591C8A">
              <w:rPr>
                <w:rFonts w:ascii="Arial Narrow" w:hAnsi="Arial Narrow"/>
              </w:rPr>
              <w:t>familia y</w:t>
            </w:r>
            <w:r w:rsidR="00E22DD6">
              <w:rPr>
                <w:rFonts w:ascii="Arial Narrow" w:hAnsi="Arial Narrow"/>
              </w:rPr>
              <w:t xml:space="preserve"> comunidad. </w:t>
            </w:r>
            <w:proofErr w:type="gramStart"/>
            <w:r w:rsidR="00591C8A">
              <w:rPr>
                <w:rFonts w:ascii="Arial Narrow" w:hAnsi="Arial Narrow"/>
              </w:rPr>
              <w:t xml:space="preserve">Subdimensión </w:t>
            </w:r>
            <w:r w:rsidR="00E22DD6">
              <w:rPr>
                <w:rFonts w:ascii="Arial Narrow" w:hAnsi="Arial Narrow"/>
              </w:rPr>
              <w:t xml:space="preserve"> Familia</w:t>
            </w:r>
            <w:proofErr w:type="gramEnd"/>
            <w:r w:rsidR="00E22DD6">
              <w:rPr>
                <w:rFonts w:ascii="Arial Narrow" w:hAnsi="Arial Narrow"/>
              </w:rPr>
              <w:t xml:space="preserve"> – establecimiento.</w:t>
            </w:r>
            <w:r w:rsidR="002C6AEA">
              <w:rPr>
                <w:rFonts w:ascii="Arial Narrow" w:hAnsi="Arial Narrow"/>
              </w:rPr>
              <w:t xml:space="preserve">(Estándar </w:t>
            </w:r>
            <w:r w:rsidR="00872FD4">
              <w:rPr>
                <w:rFonts w:ascii="Arial Narrow" w:hAnsi="Arial Narrow"/>
              </w:rPr>
              <w:t xml:space="preserve">4.1 - </w:t>
            </w:r>
            <w:r w:rsidR="002C6AEA">
              <w:rPr>
                <w:rFonts w:ascii="Arial Narrow" w:hAnsi="Arial Narrow"/>
              </w:rPr>
              <w:t>4.2)</w:t>
            </w:r>
          </w:p>
        </w:tc>
      </w:tr>
      <w:tr w:rsidR="00846F18" w:rsidRPr="00F021A7" w14:paraId="0425A9E3" w14:textId="77777777">
        <w:trPr>
          <w:trHeight w:val="302"/>
        </w:trPr>
        <w:tc>
          <w:tcPr>
            <w:tcW w:w="3365" w:type="dxa"/>
          </w:tcPr>
          <w:p w14:paraId="0E2B9963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7103" w:type="dxa"/>
          </w:tcPr>
          <w:p w14:paraId="39A82F26" w14:textId="77777777" w:rsidR="00846F18" w:rsidRPr="00F021A7" w:rsidRDefault="00646F1E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Salidas pedagógicas</w:t>
            </w:r>
          </w:p>
        </w:tc>
      </w:tr>
      <w:tr w:rsidR="00846F18" w:rsidRPr="00F021A7" w14:paraId="273D67C2" w14:textId="77777777">
        <w:trPr>
          <w:trHeight w:val="698"/>
        </w:trPr>
        <w:tc>
          <w:tcPr>
            <w:tcW w:w="3365" w:type="dxa"/>
          </w:tcPr>
          <w:p w14:paraId="33F31E37" w14:textId="77777777" w:rsidR="00846F18" w:rsidRPr="00F021A7" w:rsidRDefault="00846F18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10DAF907" w14:textId="77777777" w:rsidR="00846F18" w:rsidRPr="00F021A7" w:rsidRDefault="005841DE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7103" w:type="dxa"/>
          </w:tcPr>
          <w:p w14:paraId="3B903B3D" w14:textId="77777777" w:rsidR="00846F18" w:rsidRPr="00F021A7" w:rsidRDefault="00646F1E" w:rsidP="007D5431">
            <w:pPr>
              <w:pStyle w:val="TableParagraph"/>
              <w:spacing w:line="259" w:lineRule="auto"/>
              <w:ind w:right="29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equipo técnico en conjunto con </w:t>
            </w:r>
            <w:r w:rsidR="007D5431">
              <w:rPr>
                <w:rFonts w:ascii="Arial Narrow" w:hAnsi="Arial Narrow"/>
              </w:rPr>
              <w:t xml:space="preserve">la </w:t>
            </w:r>
            <w:r>
              <w:rPr>
                <w:rFonts w:ascii="Arial Narrow" w:hAnsi="Arial Narrow"/>
              </w:rPr>
              <w:t>coordinadora</w:t>
            </w:r>
            <w:r w:rsidR="007D5431">
              <w:rPr>
                <w:rFonts w:ascii="Arial Narrow" w:hAnsi="Arial Narrow"/>
              </w:rPr>
              <w:t xml:space="preserve"> del </w:t>
            </w:r>
            <w:proofErr w:type="gramStart"/>
            <w:r w:rsidR="007D5431">
              <w:rPr>
                <w:rFonts w:ascii="Arial Narrow" w:hAnsi="Arial Narrow"/>
              </w:rPr>
              <w:t xml:space="preserve">nivel </w:t>
            </w:r>
            <w:r>
              <w:rPr>
                <w:rFonts w:ascii="Arial Narrow" w:hAnsi="Arial Narrow"/>
              </w:rPr>
              <w:t xml:space="preserve"> y</w:t>
            </w:r>
            <w:proofErr w:type="gramEnd"/>
            <w:r>
              <w:rPr>
                <w:rFonts w:ascii="Arial Narrow" w:hAnsi="Arial Narrow"/>
              </w:rPr>
              <w:t xml:space="preserve"> educadora de párvulo planifican salidas pedagógicas en función de los objetivos de aprendizaje, para fortalecer sus niveles de logro, la autonomía, </w:t>
            </w:r>
            <w:r w:rsidR="007D5431">
              <w:rPr>
                <w:rFonts w:ascii="Arial Narrow" w:hAnsi="Arial Narrow"/>
              </w:rPr>
              <w:t>la sana convivencia</w:t>
            </w:r>
            <w:r>
              <w:rPr>
                <w:rFonts w:ascii="Arial Narrow" w:hAnsi="Arial Narrow"/>
              </w:rPr>
              <w:t xml:space="preserve"> </w:t>
            </w:r>
            <w:r w:rsidR="007D5431">
              <w:rPr>
                <w:rFonts w:ascii="Arial Narrow" w:hAnsi="Arial Narrow"/>
              </w:rPr>
              <w:t xml:space="preserve">y el autocuidado, </w:t>
            </w:r>
            <w:r>
              <w:rPr>
                <w:rFonts w:ascii="Arial Narrow" w:hAnsi="Arial Narrow"/>
              </w:rPr>
              <w:t xml:space="preserve">fomentando </w:t>
            </w:r>
            <w:r w:rsidR="007D5431">
              <w:rPr>
                <w:rFonts w:ascii="Arial Narrow" w:hAnsi="Arial Narrow"/>
              </w:rPr>
              <w:t>los valores institucionales entre todos los miembros que participan.</w:t>
            </w:r>
          </w:p>
        </w:tc>
      </w:tr>
      <w:tr w:rsidR="00846F18" w:rsidRPr="00F021A7" w14:paraId="07AA6E7C" w14:textId="77777777">
        <w:trPr>
          <w:trHeight w:val="302"/>
        </w:trPr>
        <w:tc>
          <w:tcPr>
            <w:tcW w:w="3365" w:type="dxa"/>
          </w:tcPr>
          <w:p w14:paraId="79C233B9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7103" w:type="dxa"/>
          </w:tcPr>
          <w:p w14:paraId="2A472D87" w14:textId="77777777" w:rsidR="00846F18" w:rsidRPr="00F021A7" w:rsidRDefault="00320E2A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</w:t>
            </w:r>
          </w:p>
        </w:tc>
      </w:tr>
      <w:tr w:rsidR="00846F18" w:rsidRPr="00F021A7" w14:paraId="660272A2" w14:textId="77777777">
        <w:trPr>
          <w:trHeight w:val="302"/>
        </w:trPr>
        <w:tc>
          <w:tcPr>
            <w:tcW w:w="3365" w:type="dxa"/>
          </w:tcPr>
          <w:p w14:paraId="305D47BD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7103" w:type="dxa"/>
          </w:tcPr>
          <w:p w14:paraId="0595FC73" w14:textId="77777777" w:rsidR="00846F18" w:rsidRPr="00F021A7" w:rsidRDefault="00320E2A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Mayo </w:t>
            </w:r>
          </w:p>
        </w:tc>
      </w:tr>
      <w:tr w:rsidR="00846F18" w:rsidRPr="00F021A7" w14:paraId="6BCF648D" w14:textId="77777777">
        <w:trPr>
          <w:trHeight w:val="302"/>
        </w:trPr>
        <w:tc>
          <w:tcPr>
            <w:tcW w:w="3365" w:type="dxa"/>
          </w:tcPr>
          <w:p w14:paraId="06F4AD29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7103" w:type="dxa"/>
          </w:tcPr>
          <w:p w14:paraId="73A3BE7B" w14:textId="77777777" w:rsidR="00846F18" w:rsidRPr="00F021A7" w:rsidRDefault="00320E2A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PIE- Programa de estudio</w:t>
            </w:r>
          </w:p>
        </w:tc>
      </w:tr>
      <w:tr w:rsidR="00846F18" w:rsidRPr="00F021A7" w14:paraId="1EF1D998" w14:textId="77777777">
        <w:trPr>
          <w:trHeight w:val="302"/>
        </w:trPr>
        <w:tc>
          <w:tcPr>
            <w:tcW w:w="3365" w:type="dxa"/>
          </w:tcPr>
          <w:p w14:paraId="0E515668" w14:textId="77777777" w:rsidR="00846F18" w:rsidRPr="00F021A7" w:rsidRDefault="00011AFC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7103" w:type="dxa"/>
          </w:tcPr>
          <w:p w14:paraId="616C9DE2" w14:textId="77777777" w:rsidR="00846F18" w:rsidRPr="00F021A7" w:rsidRDefault="003E53EB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Equipo educativo del nivel</w:t>
            </w:r>
          </w:p>
        </w:tc>
      </w:tr>
      <w:tr w:rsidR="00846F18" w:rsidRPr="00F021A7" w14:paraId="5F585B04" w14:textId="77777777">
        <w:trPr>
          <w:trHeight w:val="373"/>
        </w:trPr>
        <w:tc>
          <w:tcPr>
            <w:tcW w:w="3365" w:type="dxa"/>
          </w:tcPr>
          <w:p w14:paraId="3F3564AD" w14:textId="77777777" w:rsidR="00846F18" w:rsidRPr="00F021A7" w:rsidRDefault="00011AFC">
            <w:pPr>
              <w:pStyle w:val="TableParagraph"/>
              <w:spacing w:before="7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7103" w:type="dxa"/>
          </w:tcPr>
          <w:p w14:paraId="7E640D1F" w14:textId="77777777" w:rsidR="00846F18" w:rsidRPr="00F021A7" w:rsidRDefault="00320E2A">
            <w:pPr>
              <w:pStyle w:val="TableParagraph"/>
              <w:spacing w:before="7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Bus- colaciones- pago de entradas-</w:t>
            </w:r>
          </w:p>
        </w:tc>
      </w:tr>
    </w:tbl>
    <w:tbl>
      <w:tblPr>
        <w:tblStyle w:val="TableNormal"/>
        <w:tblpPr w:leftFromText="180" w:rightFromText="180" w:vertAnchor="text" w:horzAnchor="margin" w:tblpX="127" w:tblpY="1"/>
        <w:tblW w:w="0" w:type="auto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7088"/>
      </w:tblGrid>
      <w:tr w:rsidR="00E22DD6" w:rsidRPr="00F021A7" w14:paraId="03590C7E" w14:textId="77777777" w:rsidTr="00E22DD6">
        <w:trPr>
          <w:trHeight w:val="302"/>
        </w:trPr>
        <w:tc>
          <w:tcPr>
            <w:tcW w:w="3387" w:type="dxa"/>
          </w:tcPr>
          <w:p w14:paraId="5BA892ED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7088" w:type="dxa"/>
          </w:tcPr>
          <w:p w14:paraId="6D196C35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48FA178F" w14:textId="77777777" w:rsidTr="00E22DD6">
        <w:trPr>
          <w:trHeight w:val="302"/>
        </w:trPr>
        <w:tc>
          <w:tcPr>
            <w:tcW w:w="3387" w:type="dxa"/>
          </w:tcPr>
          <w:p w14:paraId="0A40EC28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7088" w:type="dxa"/>
          </w:tcPr>
          <w:p w14:paraId="77B07EB7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7942F181" w14:textId="77777777" w:rsidTr="00320E2A">
        <w:trPr>
          <w:trHeight w:val="475"/>
        </w:trPr>
        <w:tc>
          <w:tcPr>
            <w:tcW w:w="3387" w:type="dxa"/>
          </w:tcPr>
          <w:p w14:paraId="3D66A423" w14:textId="77777777" w:rsidR="00E22DD6" w:rsidRPr="00F021A7" w:rsidRDefault="00E22DD6" w:rsidP="00320E2A">
            <w:pPr>
              <w:pStyle w:val="TableParagraph"/>
              <w:spacing w:before="156"/>
              <w:ind w:left="0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7088" w:type="dxa"/>
          </w:tcPr>
          <w:p w14:paraId="25B3AEBB" w14:textId="77777777" w:rsidR="00E22DD6" w:rsidRPr="00F021A7" w:rsidRDefault="00320E2A" w:rsidP="00320E2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Convivencia Escolar- Inclusión-PISE</w:t>
            </w:r>
            <w:r w:rsidR="008A6E5E">
              <w:rPr>
                <w:rFonts w:ascii="Arial Narrow" w:hAnsi="Arial Narrow"/>
              </w:rPr>
              <w:t>- Formación ciudadana</w:t>
            </w:r>
          </w:p>
        </w:tc>
      </w:tr>
      <w:tr w:rsidR="00E22DD6" w:rsidRPr="00F021A7" w14:paraId="76F56C8F" w14:textId="77777777" w:rsidTr="00E22DD6">
        <w:trPr>
          <w:trHeight w:val="942"/>
        </w:trPr>
        <w:tc>
          <w:tcPr>
            <w:tcW w:w="3387" w:type="dxa"/>
          </w:tcPr>
          <w:p w14:paraId="1837DD33" w14:textId="77777777" w:rsidR="00E22DD6" w:rsidRPr="00F021A7" w:rsidRDefault="00E22DD6" w:rsidP="00E22DD6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  <w:p w14:paraId="322DA068" w14:textId="77777777" w:rsidR="00E22DD6" w:rsidRPr="00F021A7" w:rsidRDefault="00E22DD6" w:rsidP="00E22DD6">
            <w:pPr>
              <w:pStyle w:val="TableParagraph"/>
              <w:spacing w:before="156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7088" w:type="dxa"/>
          </w:tcPr>
          <w:p w14:paraId="1B6F7613" w14:textId="77777777" w:rsidR="00320E2A" w:rsidRDefault="00320E2A" w:rsidP="00320E2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Planificaciones</w:t>
            </w:r>
          </w:p>
          <w:p w14:paraId="1E116489" w14:textId="77777777" w:rsidR="00E22DD6" w:rsidRDefault="00320E2A" w:rsidP="00320E2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Programación y Formato de Salidas Pedagógicas</w:t>
            </w:r>
          </w:p>
          <w:p w14:paraId="1C4AA700" w14:textId="77777777" w:rsidR="00320E2A" w:rsidRPr="00F021A7" w:rsidRDefault="00320E2A" w:rsidP="00320E2A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Fotografías</w:t>
            </w:r>
          </w:p>
        </w:tc>
      </w:tr>
      <w:tr w:rsidR="00E22DD6" w:rsidRPr="00F021A7" w14:paraId="5D6609D8" w14:textId="77777777" w:rsidTr="00E22DD6">
        <w:trPr>
          <w:trHeight w:val="302"/>
        </w:trPr>
        <w:tc>
          <w:tcPr>
            <w:tcW w:w="3387" w:type="dxa"/>
          </w:tcPr>
          <w:p w14:paraId="4052A7AE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7088" w:type="dxa"/>
          </w:tcPr>
          <w:p w14:paraId="3DF79042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646D2DEF" w14:textId="77777777" w:rsidTr="00E22DD6">
        <w:trPr>
          <w:trHeight w:val="302"/>
        </w:trPr>
        <w:tc>
          <w:tcPr>
            <w:tcW w:w="3387" w:type="dxa"/>
          </w:tcPr>
          <w:p w14:paraId="2E948374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7088" w:type="dxa"/>
          </w:tcPr>
          <w:p w14:paraId="1283C6C5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744D6977" w14:textId="77777777" w:rsidTr="00E22DD6">
        <w:trPr>
          <w:trHeight w:val="302"/>
        </w:trPr>
        <w:tc>
          <w:tcPr>
            <w:tcW w:w="3387" w:type="dxa"/>
          </w:tcPr>
          <w:p w14:paraId="4B8816C5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7088" w:type="dxa"/>
          </w:tcPr>
          <w:p w14:paraId="3EDE6174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7263B666" w14:textId="77777777" w:rsidTr="00E22DD6">
        <w:trPr>
          <w:trHeight w:val="302"/>
        </w:trPr>
        <w:tc>
          <w:tcPr>
            <w:tcW w:w="3387" w:type="dxa"/>
          </w:tcPr>
          <w:p w14:paraId="58D401A0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7088" w:type="dxa"/>
          </w:tcPr>
          <w:p w14:paraId="584F39A8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58F32019" w14:textId="77777777" w:rsidTr="00E22DD6">
        <w:trPr>
          <w:trHeight w:val="302"/>
        </w:trPr>
        <w:tc>
          <w:tcPr>
            <w:tcW w:w="3387" w:type="dxa"/>
          </w:tcPr>
          <w:p w14:paraId="7659551F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7088" w:type="dxa"/>
          </w:tcPr>
          <w:p w14:paraId="5C238005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2012ED53" w14:textId="77777777" w:rsidTr="00E22DD6">
        <w:trPr>
          <w:trHeight w:val="302"/>
        </w:trPr>
        <w:tc>
          <w:tcPr>
            <w:tcW w:w="3387" w:type="dxa"/>
          </w:tcPr>
          <w:p w14:paraId="02234896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7088" w:type="dxa"/>
          </w:tcPr>
          <w:p w14:paraId="1EA44C61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2C1A935F" w14:textId="77777777" w:rsidTr="00E22DD6">
        <w:trPr>
          <w:trHeight w:val="302"/>
        </w:trPr>
        <w:tc>
          <w:tcPr>
            <w:tcW w:w="3387" w:type="dxa"/>
          </w:tcPr>
          <w:p w14:paraId="11274998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7088" w:type="dxa"/>
          </w:tcPr>
          <w:p w14:paraId="2B3F07CA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12BE88DF" w14:textId="77777777" w:rsidTr="00E22DD6">
        <w:trPr>
          <w:trHeight w:val="302"/>
        </w:trPr>
        <w:tc>
          <w:tcPr>
            <w:tcW w:w="3387" w:type="dxa"/>
          </w:tcPr>
          <w:p w14:paraId="129465D4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7088" w:type="dxa"/>
          </w:tcPr>
          <w:p w14:paraId="62131FF9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5CA008B3" w14:textId="77777777" w:rsidTr="00E22DD6">
        <w:trPr>
          <w:trHeight w:val="302"/>
        </w:trPr>
        <w:tc>
          <w:tcPr>
            <w:tcW w:w="3387" w:type="dxa"/>
          </w:tcPr>
          <w:p w14:paraId="32959EB1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7088" w:type="dxa"/>
          </w:tcPr>
          <w:p w14:paraId="30F5B150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7F89AD82" w14:textId="77777777" w:rsidTr="00E22DD6">
        <w:trPr>
          <w:trHeight w:val="302"/>
        </w:trPr>
        <w:tc>
          <w:tcPr>
            <w:tcW w:w="3387" w:type="dxa"/>
          </w:tcPr>
          <w:p w14:paraId="027AB58A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7088" w:type="dxa"/>
          </w:tcPr>
          <w:p w14:paraId="389321EF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E22DD6" w:rsidRPr="00F021A7" w14:paraId="47AC9E0A" w14:textId="77777777" w:rsidTr="00E22DD6">
        <w:trPr>
          <w:trHeight w:val="302"/>
        </w:trPr>
        <w:tc>
          <w:tcPr>
            <w:tcW w:w="3387" w:type="dxa"/>
          </w:tcPr>
          <w:p w14:paraId="5FD24358" w14:textId="77777777" w:rsidR="00E22DD6" w:rsidRPr="00F021A7" w:rsidRDefault="00E22DD6" w:rsidP="00E22DD6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7088" w:type="dxa"/>
          </w:tcPr>
          <w:p w14:paraId="206E6F32" w14:textId="77777777" w:rsidR="00E22DD6" w:rsidRPr="00F021A7" w:rsidRDefault="00E22DD6" w:rsidP="00E22DD6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4437CD69" w14:textId="77777777" w:rsidR="00846F18" w:rsidRPr="00F021A7" w:rsidRDefault="00846F18">
      <w:pPr>
        <w:rPr>
          <w:rFonts w:ascii="Arial Narrow" w:hAnsi="Arial Narrow"/>
        </w:rPr>
        <w:sectPr w:rsidR="00846F18" w:rsidRPr="00F021A7">
          <w:pgSz w:w="11900" w:h="16840"/>
          <w:pgMar w:top="720" w:right="580" w:bottom="280" w:left="580" w:header="720" w:footer="720" w:gutter="0"/>
          <w:cols w:space="720"/>
        </w:sectPr>
      </w:pPr>
    </w:p>
    <w:p w14:paraId="2BCFFE93" w14:textId="77777777" w:rsidR="00846F18" w:rsidRPr="00F021A7" w:rsidRDefault="00846F18">
      <w:pPr>
        <w:pStyle w:val="Textoindependiente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7103"/>
      </w:tblGrid>
      <w:tr w:rsidR="00E22DD6" w:rsidRPr="00F021A7" w14:paraId="145DCA1F" w14:textId="77777777" w:rsidTr="008A6F99">
        <w:trPr>
          <w:trHeight w:val="302"/>
        </w:trPr>
        <w:tc>
          <w:tcPr>
            <w:tcW w:w="3365" w:type="dxa"/>
          </w:tcPr>
          <w:p w14:paraId="6566278A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Dimensión</w:t>
            </w:r>
          </w:p>
        </w:tc>
        <w:tc>
          <w:tcPr>
            <w:tcW w:w="7103" w:type="dxa"/>
          </w:tcPr>
          <w:p w14:paraId="1B07C6AE" w14:textId="77777777" w:rsidR="00E22DD6" w:rsidRPr="00F021A7" w:rsidRDefault="00E22DD6" w:rsidP="008A6F99">
            <w:pPr>
              <w:pStyle w:val="TableParagraph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Convivencia</w:t>
            </w:r>
            <w:r w:rsidRPr="00F021A7">
              <w:rPr>
                <w:rFonts w:ascii="Arial Narrow" w:hAnsi="Arial Narrow"/>
                <w:spacing w:val="21"/>
              </w:rPr>
              <w:t xml:space="preserve"> </w:t>
            </w:r>
            <w:r w:rsidRPr="00F021A7">
              <w:rPr>
                <w:rFonts w:ascii="Arial Narrow" w:hAnsi="Arial Narrow"/>
              </w:rPr>
              <w:t>Escolar</w:t>
            </w:r>
          </w:p>
        </w:tc>
      </w:tr>
      <w:tr w:rsidR="00E22DD6" w:rsidRPr="00F021A7" w14:paraId="4A3B1DDD" w14:textId="77777777" w:rsidTr="008A6F99">
        <w:trPr>
          <w:trHeight w:val="698"/>
        </w:trPr>
        <w:tc>
          <w:tcPr>
            <w:tcW w:w="3365" w:type="dxa"/>
          </w:tcPr>
          <w:p w14:paraId="6D1FB09F" w14:textId="77777777" w:rsidR="00E22DD6" w:rsidRPr="00F021A7" w:rsidRDefault="00E22DD6" w:rsidP="008A6F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73C7A7CA" w14:textId="77777777" w:rsidR="00E22DD6" w:rsidRPr="00F021A7" w:rsidRDefault="00E22DD6" w:rsidP="008A6F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Objetivo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Estratégico</w:t>
            </w:r>
          </w:p>
        </w:tc>
        <w:tc>
          <w:tcPr>
            <w:tcW w:w="7103" w:type="dxa"/>
          </w:tcPr>
          <w:p w14:paraId="4D7CDD1A" w14:textId="77777777" w:rsidR="00E22DD6" w:rsidRPr="00F021A7" w:rsidRDefault="00E22DD6" w:rsidP="008A6F99">
            <w:pPr>
              <w:pStyle w:val="TableParagraph"/>
              <w:spacing w:line="259" w:lineRule="auto"/>
              <w:ind w:right="19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Potenciar el desarrollo socioemocional de los y las estudiantes incorporando a la familia en actividades extra programática, que </w:t>
            </w:r>
            <w:proofErr w:type="gramStart"/>
            <w:r>
              <w:rPr>
                <w:rFonts w:ascii="Arial Narrow" w:hAnsi="Arial Narrow"/>
              </w:rPr>
              <w:t>les</w:t>
            </w:r>
            <w:proofErr w:type="gramEnd"/>
            <w:r>
              <w:rPr>
                <w:rFonts w:ascii="Arial Narrow" w:hAnsi="Arial Narrow"/>
              </w:rPr>
              <w:t xml:space="preserve"> permita una transición efectiva al nivel superior.</w:t>
            </w:r>
          </w:p>
        </w:tc>
      </w:tr>
      <w:tr w:rsidR="00E22DD6" w:rsidRPr="00F021A7" w14:paraId="756DBB90" w14:textId="77777777" w:rsidTr="008A6F99">
        <w:trPr>
          <w:trHeight w:val="698"/>
        </w:trPr>
        <w:tc>
          <w:tcPr>
            <w:tcW w:w="3365" w:type="dxa"/>
          </w:tcPr>
          <w:p w14:paraId="58F584F2" w14:textId="77777777" w:rsidR="00E22DD6" w:rsidRPr="00F021A7" w:rsidRDefault="00E22DD6" w:rsidP="008A6F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5DFA13B3" w14:textId="77777777" w:rsidR="00E22DD6" w:rsidRPr="00F021A7" w:rsidRDefault="00E22DD6" w:rsidP="008A6F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Estrategia</w:t>
            </w:r>
          </w:p>
        </w:tc>
        <w:tc>
          <w:tcPr>
            <w:tcW w:w="7103" w:type="dxa"/>
          </w:tcPr>
          <w:p w14:paraId="5DD2A76C" w14:textId="77777777" w:rsidR="00E22DD6" w:rsidRPr="00F021A7" w:rsidRDefault="00E22DD6" w:rsidP="008A6F99">
            <w:pPr>
              <w:pStyle w:val="TableParagraph"/>
              <w:spacing w:line="259" w:lineRule="auto"/>
              <w:ind w:right="3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Participación de la familia educadora </w:t>
            </w:r>
            <w:r w:rsidRPr="001853AA">
              <w:rPr>
                <w:rFonts w:ascii="Arial Narrow" w:hAnsi="Arial Narrow"/>
              </w:rPr>
              <w:t xml:space="preserve">en </w:t>
            </w:r>
            <w:r>
              <w:rPr>
                <w:rFonts w:ascii="Arial Narrow" w:hAnsi="Arial Narrow"/>
              </w:rPr>
              <w:t>actividades propias del nivel</w:t>
            </w:r>
            <w:r w:rsidRPr="001853A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y </w:t>
            </w:r>
            <w:r w:rsidRPr="001853AA">
              <w:rPr>
                <w:rFonts w:ascii="Arial Narrow" w:hAnsi="Arial Narrow"/>
              </w:rPr>
              <w:t>salidas pedagógicas, que permitan potenciar sus aprendizajes favoreciendo su desarrollo socioemocional, autonomía y prácticas de buena convivencia entre pares y adultos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22DD6" w:rsidRPr="00F021A7" w14:paraId="6998EBE3" w14:textId="77777777" w:rsidTr="008A6F99">
        <w:trPr>
          <w:trHeight w:val="698"/>
        </w:trPr>
        <w:tc>
          <w:tcPr>
            <w:tcW w:w="3365" w:type="dxa"/>
          </w:tcPr>
          <w:p w14:paraId="0DC181A5" w14:textId="77777777" w:rsidR="00E22DD6" w:rsidRPr="00F021A7" w:rsidRDefault="00E22DD6" w:rsidP="008A6F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53975402" w14:textId="77777777" w:rsidR="00E22DD6" w:rsidRPr="00F021A7" w:rsidRDefault="00E22DD6" w:rsidP="008A6F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Subdimensiones</w:t>
            </w:r>
          </w:p>
        </w:tc>
        <w:tc>
          <w:tcPr>
            <w:tcW w:w="7103" w:type="dxa"/>
          </w:tcPr>
          <w:p w14:paraId="6F7EABFD" w14:textId="77777777" w:rsidR="00E22DD6" w:rsidRPr="00F021A7" w:rsidRDefault="00E22DD6" w:rsidP="008A6F99">
            <w:pPr>
              <w:pStyle w:val="TableParagraph"/>
              <w:tabs>
                <w:tab w:val="left" w:pos="230"/>
              </w:tabs>
              <w:spacing w:before="14"/>
              <w:ind w:left="22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Vínculo familia – establecimiento (Estándar 4.2)</w:t>
            </w:r>
          </w:p>
        </w:tc>
      </w:tr>
      <w:tr w:rsidR="00E22DD6" w:rsidRPr="00F021A7" w14:paraId="3C344BFB" w14:textId="77777777" w:rsidTr="008A6F99">
        <w:trPr>
          <w:trHeight w:val="302"/>
        </w:trPr>
        <w:tc>
          <w:tcPr>
            <w:tcW w:w="3365" w:type="dxa"/>
          </w:tcPr>
          <w:p w14:paraId="2A9E61B8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Acción</w:t>
            </w:r>
          </w:p>
        </w:tc>
        <w:tc>
          <w:tcPr>
            <w:tcW w:w="7103" w:type="dxa"/>
          </w:tcPr>
          <w:p w14:paraId="1917AC28" w14:textId="77777777" w:rsidR="00E22DD6" w:rsidRPr="00F021A7" w:rsidRDefault="00591C8A" w:rsidP="008A6F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Rol parental</w:t>
            </w:r>
          </w:p>
        </w:tc>
      </w:tr>
      <w:tr w:rsidR="00E22DD6" w:rsidRPr="00F021A7" w14:paraId="12012FEF" w14:textId="77777777" w:rsidTr="008A6F99">
        <w:trPr>
          <w:trHeight w:val="698"/>
        </w:trPr>
        <w:tc>
          <w:tcPr>
            <w:tcW w:w="3365" w:type="dxa"/>
          </w:tcPr>
          <w:p w14:paraId="3D53A0AB" w14:textId="77777777" w:rsidR="00E22DD6" w:rsidRPr="00F021A7" w:rsidRDefault="00E22DD6" w:rsidP="008A6F99">
            <w:pPr>
              <w:pStyle w:val="TableParagraph"/>
              <w:spacing w:before="11"/>
              <w:ind w:left="0"/>
              <w:rPr>
                <w:rFonts w:ascii="Arial Narrow" w:hAnsi="Arial Narrow"/>
              </w:rPr>
            </w:pPr>
          </w:p>
          <w:p w14:paraId="4C479AB5" w14:textId="77777777" w:rsidR="00E22DD6" w:rsidRPr="00F021A7" w:rsidRDefault="00E22DD6" w:rsidP="008A6F99">
            <w:pPr>
              <w:pStyle w:val="TableParagraph"/>
              <w:spacing w:before="0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Descripción</w:t>
            </w:r>
          </w:p>
        </w:tc>
        <w:tc>
          <w:tcPr>
            <w:tcW w:w="7103" w:type="dxa"/>
          </w:tcPr>
          <w:p w14:paraId="720702BE" w14:textId="77777777" w:rsidR="00E22DD6" w:rsidRPr="00F021A7" w:rsidRDefault="00591C8A" w:rsidP="005147B6">
            <w:pPr>
              <w:pStyle w:val="TableParagraph"/>
              <w:spacing w:line="259" w:lineRule="auto"/>
              <w:ind w:right="29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equipos técnicos junto a educadoras de párvulo</w:t>
            </w:r>
            <w:r w:rsidR="007B40A3">
              <w:rPr>
                <w:rFonts w:ascii="Arial Narrow" w:hAnsi="Arial Narrow"/>
              </w:rPr>
              <w:t xml:space="preserve"> </w:t>
            </w:r>
            <w:r w:rsidR="005147B6">
              <w:rPr>
                <w:rFonts w:ascii="Arial Narrow" w:hAnsi="Arial Narrow"/>
              </w:rPr>
              <w:t xml:space="preserve">buscan </w:t>
            </w:r>
            <w:r w:rsidR="007B40A3">
              <w:rPr>
                <w:rFonts w:ascii="Arial Narrow" w:hAnsi="Arial Narrow"/>
              </w:rPr>
              <w:t>fort</w:t>
            </w:r>
            <w:r w:rsidR="005147B6">
              <w:rPr>
                <w:rFonts w:ascii="Arial Narrow" w:hAnsi="Arial Narrow"/>
              </w:rPr>
              <w:t>alecer</w:t>
            </w:r>
            <w:r w:rsidR="007B40A3">
              <w:rPr>
                <w:rFonts w:ascii="Arial Narrow" w:hAnsi="Arial Narrow"/>
              </w:rPr>
              <w:t xml:space="preserve"> </w:t>
            </w:r>
            <w:r w:rsidR="005147B6">
              <w:rPr>
                <w:rFonts w:ascii="Arial Narrow" w:hAnsi="Arial Narrow"/>
              </w:rPr>
              <w:t>el rol</w:t>
            </w:r>
            <w:r>
              <w:rPr>
                <w:rFonts w:ascii="Arial Narrow" w:hAnsi="Arial Narrow"/>
              </w:rPr>
              <w:t xml:space="preserve"> parental de las familias</w:t>
            </w:r>
            <w:r w:rsidR="007B40A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7B40A3">
              <w:rPr>
                <w:rFonts w:ascii="Arial Narrow" w:hAnsi="Arial Narrow"/>
              </w:rPr>
              <w:t>considerando sus necesidades e</w:t>
            </w:r>
            <w:r w:rsidR="005147B6">
              <w:rPr>
                <w:rFonts w:ascii="Arial Narrow" w:hAnsi="Arial Narrow"/>
              </w:rPr>
              <w:t xml:space="preserve"> intereses, </w:t>
            </w:r>
            <w:r w:rsidR="007B40A3">
              <w:rPr>
                <w:rFonts w:ascii="Arial Narrow" w:hAnsi="Arial Narrow"/>
              </w:rPr>
              <w:t xml:space="preserve">a través de charlas y conversatorios que les permita </w:t>
            </w:r>
            <w:r w:rsidR="005147B6">
              <w:rPr>
                <w:rFonts w:ascii="Arial Narrow" w:hAnsi="Arial Narrow"/>
              </w:rPr>
              <w:t xml:space="preserve">desarrollar una mejora en </w:t>
            </w:r>
            <w:r w:rsidR="007B40A3">
              <w:rPr>
                <w:rFonts w:ascii="Arial Narrow" w:hAnsi="Arial Narrow"/>
              </w:rPr>
              <w:t>su</w:t>
            </w:r>
            <w:r w:rsidR="005147B6">
              <w:rPr>
                <w:rFonts w:ascii="Arial Narrow" w:hAnsi="Arial Narrow"/>
              </w:rPr>
              <w:t xml:space="preserve"> rol de familia educadora, </w:t>
            </w:r>
            <w:r w:rsidR="007B40A3">
              <w:rPr>
                <w:rFonts w:ascii="Arial Narrow" w:hAnsi="Arial Narrow"/>
              </w:rPr>
              <w:t xml:space="preserve">que impacten en el desarrollo integral de los y las estudiantes. </w:t>
            </w:r>
          </w:p>
        </w:tc>
      </w:tr>
      <w:tr w:rsidR="00E22DD6" w:rsidRPr="00F021A7" w14:paraId="6E2F2CB3" w14:textId="77777777" w:rsidTr="008A6F99">
        <w:trPr>
          <w:trHeight w:val="302"/>
        </w:trPr>
        <w:tc>
          <w:tcPr>
            <w:tcW w:w="3365" w:type="dxa"/>
          </w:tcPr>
          <w:p w14:paraId="52988F82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Inicio</w:t>
            </w:r>
          </w:p>
        </w:tc>
        <w:tc>
          <w:tcPr>
            <w:tcW w:w="7103" w:type="dxa"/>
          </w:tcPr>
          <w:p w14:paraId="41C64418" w14:textId="77777777" w:rsidR="00E22DD6" w:rsidRPr="00F021A7" w:rsidRDefault="00320E2A" w:rsidP="008A6F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Abril</w:t>
            </w:r>
          </w:p>
        </w:tc>
      </w:tr>
      <w:tr w:rsidR="00E22DD6" w:rsidRPr="00F021A7" w14:paraId="5D876505" w14:textId="77777777" w:rsidTr="008A6F99">
        <w:trPr>
          <w:trHeight w:val="302"/>
        </w:trPr>
        <w:tc>
          <w:tcPr>
            <w:tcW w:w="3365" w:type="dxa"/>
          </w:tcPr>
          <w:p w14:paraId="22D2C305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Fecha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Termino</w:t>
            </w:r>
          </w:p>
        </w:tc>
        <w:tc>
          <w:tcPr>
            <w:tcW w:w="7103" w:type="dxa"/>
          </w:tcPr>
          <w:p w14:paraId="0A905130" w14:textId="77777777" w:rsidR="00E22DD6" w:rsidRPr="00F021A7" w:rsidRDefault="00320E2A" w:rsidP="008A6F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Diciembre</w:t>
            </w:r>
          </w:p>
        </w:tc>
      </w:tr>
      <w:tr w:rsidR="00E22DD6" w:rsidRPr="00F021A7" w14:paraId="26B288E1" w14:textId="77777777" w:rsidTr="008A6F99">
        <w:trPr>
          <w:trHeight w:val="302"/>
        </w:trPr>
        <w:tc>
          <w:tcPr>
            <w:tcW w:w="3365" w:type="dxa"/>
          </w:tcPr>
          <w:p w14:paraId="2E3B4EB4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Programa</w:t>
            </w:r>
            <w:r w:rsidRPr="00F021A7">
              <w:rPr>
                <w:rFonts w:ascii="Arial Narrow" w:hAnsi="Arial Narrow"/>
                <w:spacing w:val="20"/>
              </w:rPr>
              <w:t xml:space="preserve"> </w:t>
            </w:r>
            <w:r w:rsidRPr="00F021A7">
              <w:rPr>
                <w:rFonts w:ascii="Arial Narrow" w:hAnsi="Arial Narrow"/>
              </w:rPr>
              <w:t>Asociado</w:t>
            </w:r>
          </w:p>
        </w:tc>
        <w:tc>
          <w:tcPr>
            <w:tcW w:w="7103" w:type="dxa"/>
          </w:tcPr>
          <w:p w14:paraId="344719B8" w14:textId="77777777" w:rsidR="00E22DD6" w:rsidRPr="00F021A7" w:rsidRDefault="008A6E5E" w:rsidP="008A6F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Orientación-PIE</w:t>
            </w:r>
          </w:p>
        </w:tc>
      </w:tr>
      <w:tr w:rsidR="00E22DD6" w:rsidRPr="00F021A7" w14:paraId="60D58F7B" w14:textId="77777777" w:rsidTr="008A6F99">
        <w:trPr>
          <w:trHeight w:val="302"/>
        </w:trPr>
        <w:tc>
          <w:tcPr>
            <w:tcW w:w="3365" w:type="dxa"/>
          </w:tcPr>
          <w:p w14:paraId="2A39DBD5" w14:textId="77777777" w:rsidR="00E22DD6" w:rsidRPr="00F021A7" w:rsidRDefault="00E22DD6" w:rsidP="008A6F99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Responsable</w:t>
            </w:r>
          </w:p>
        </w:tc>
        <w:tc>
          <w:tcPr>
            <w:tcW w:w="7103" w:type="dxa"/>
          </w:tcPr>
          <w:p w14:paraId="08B347C9" w14:textId="77777777" w:rsidR="00E22DD6" w:rsidRPr="00F021A7" w:rsidRDefault="008A6E5E" w:rsidP="008A6F99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Coordinadora del nivel</w:t>
            </w:r>
          </w:p>
        </w:tc>
      </w:tr>
      <w:tr w:rsidR="00E22DD6" w:rsidRPr="00F021A7" w14:paraId="7852F14F" w14:textId="77777777" w:rsidTr="008A6F99">
        <w:trPr>
          <w:trHeight w:val="373"/>
        </w:trPr>
        <w:tc>
          <w:tcPr>
            <w:tcW w:w="3365" w:type="dxa"/>
          </w:tcPr>
          <w:p w14:paraId="7BEE5AFD" w14:textId="77777777" w:rsidR="00E22DD6" w:rsidRPr="00F021A7" w:rsidRDefault="00E22DD6" w:rsidP="008A6F99">
            <w:pPr>
              <w:pStyle w:val="TableParagraph"/>
              <w:spacing w:before="78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Recursos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Necesarios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Ejecución</w:t>
            </w:r>
          </w:p>
        </w:tc>
        <w:tc>
          <w:tcPr>
            <w:tcW w:w="7103" w:type="dxa"/>
          </w:tcPr>
          <w:p w14:paraId="02259F0A" w14:textId="77777777" w:rsidR="00E22DD6" w:rsidRPr="00F021A7" w:rsidRDefault="008A6E5E" w:rsidP="008A6F99">
            <w:pPr>
              <w:pStyle w:val="TableParagraph"/>
              <w:spacing w:before="7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Tecnológicos- humanos(profesionales)</w:t>
            </w:r>
          </w:p>
        </w:tc>
      </w:tr>
    </w:tbl>
    <w:tbl>
      <w:tblPr>
        <w:tblStyle w:val="TableNormal"/>
        <w:tblpPr w:leftFromText="180" w:rightFromText="180" w:vertAnchor="text" w:horzAnchor="margin" w:tblpX="127" w:tblpY="130"/>
        <w:tblW w:w="0" w:type="auto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  <w:insideH w:val="single" w:sz="12" w:space="0" w:color="444444"/>
          <w:insideV w:val="single" w:sz="12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7237"/>
      </w:tblGrid>
      <w:tr w:rsidR="00320E2A" w:rsidRPr="00F021A7" w14:paraId="59873556" w14:textId="77777777" w:rsidTr="008A6E5E">
        <w:trPr>
          <w:trHeight w:val="302"/>
        </w:trPr>
        <w:tc>
          <w:tcPr>
            <w:tcW w:w="3238" w:type="dxa"/>
          </w:tcPr>
          <w:p w14:paraId="21006A20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Ate</w:t>
            </w:r>
          </w:p>
        </w:tc>
        <w:tc>
          <w:tcPr>
            <w:tcW w:w="7237" w:type="dxa"/>
          </w:tcPr>
          <w:p w14:paraId="27F412EF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34C2E4BF" w14:textId="77777777" w:rsidTr="008A6E5E">
        <w:trPr>
          <w:trHeight w:val="302"/>
        </w:trPr>
        <w:tc>
          <w:tcPr>
            <w:tcW w:w="3238" w:type="dxa"/>
          </w:tcPr>
          <w:p w14:paraId="33160E44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Tic</w:t>
            </w:r>
          </w:p>
        </w:tc>
        <w:tc>
          <w:tcPr>
            <w:tcW w:w="7237" w:type="dxa"/>
          </w:tcPr>
          <w:p w14:paraId="702E215D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5B247820" w14:textId="77777777" w:rsidTr="008A6E5E">
        <w:trPr>
          <w:trHeight w:val="335"/>
        </w:trPr>
        <w:tc>
          <w:tcPr>
            <w:tcW w:w="3238" w:type="dxa"/>
          </w:tcPr>
          <w:p w14:paraId="33CE45E2" w14:textId="77777777" w:rsidR="00320E2A" w:rsidRPr="00F021A7" w:rsidRDefault="00320E2A" w:rsidP="008A6E5E">
            <w:pPr>
              <w:pStyle w:val="TableParagraph"/>
              <w:spacing w:before="156"/>
              <w:ind w:left="0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Plan(es)</w:t>
            </w:r>
          </w:p>
        </w:tc>
        <w:tc>
          <w:tcPr>
            <w:tcW w:w="7237" w:type="dxa"/>
          </w:tcPr>
          <w:p w14:paraId="0B5BC86B" w14:textId="77777777" w:rsidR="00320E2A" w:rsidRPr="00F021A7" w:rsidRDefault="008A6E5E" w:rsidP="008A6E5E">
            <w:pPr>
              <w:pStyle w:val="TableParagraph"/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Convivencia Escolar-Inclusión- Formación ciudadana</w:t>
            </w:r>
          </w:p>
        </w:tc>
      </w:tr>
      <w:tr w:rsidR="00320E2A" w:rsidRPr="00F021A7" w14:paraId="1F8C4DB7" w14:textId="77777777" w:rsidTr="008A6E5E">
        <w:trPr>
          <w:trHeight w:val="610"/>
        </w:trPr>
        <w:tc>
          <w:tcPr>
            <w:tcW w:w="3238" w:type="dxa"/>
          </w:tcPr>
          <w:p w14:paraId="212159DD" w14:textId="77777777" w:rsidR="00320E2A" w:rsidRPr="00F021A7" w:rsidRDefault="00320E2A" w:rsidP="008A6E5E">
            <w:pPr>
              <w:pStyle w:val="TableParagraph"/>
              <w:spacing w:before="156"/>
              <w:ind w:left="0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Medios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de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Verificación</w:t>
            </w:r>
          </w:p>
        </w:tc>
        <w:tc>
          <w:tcPr>
            <w:tcW w:w="7237" w:type="dxa"/>
          </w:tcPr>
          <w:p w14:paraId="17813EE4" w14:textId="77777777" w:rsidR="00320E2A" w:rsidRDefault="008A6E5E" w:rsidP="008A6E5E">
            <w:pPr>
              <w:pStyle w:val="TableParagraph"/>
              <w:numPr>
                <w:ilvl w:val="0"/>
                <w:numId w:val="34"/>
              </w:numPr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Actas de reuniones</w:t>
            </w:r>
          </w:p>
          <w:p w14:paraId="54566EDE" w14:textId="77777777" w:rsidR="008A6E5E" w:rsidRDefault="008A6E5E" w:rsidP="008A6E5E">
            <w:pPr>
              <w:pStyle w:val="TableParagraph"/>
              <w:numPr>
                <w:ilvl w:val="0"/>
                <w:numId w:val="34"/>
              </w:numPr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Registro de firmas</w:t>
            </w:r>
            <w:r w:rsidR="00C870A6">
              <w:rPr>
                <w:rFonts w:ascii="Arial Narrow" w:hAnsi="Arial Narrow"/>
              </w:rPr>
              <w:t xml:space="preserve"> de participantes</w:t>
            </w:r>
          </w:p>
          <w:p w14:paraId="12E823C7" w14:textId="77777777" w:rsidR="008A6E5E" w:rsidRDefault="008A6E5E" w:rsidP="008A6E5E">
            <w:pPr>
              <w:pStyle w:val="TableParagraph"/>
              <w:numPr>
                <w:ilvl w:val="0"/>
                <w:numId w:val="34"/>
              </w:numPr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Encuesta </w:t>
            </w:r>
            <w:r w:rsidR="00C870A6">
              <w:rPr>
                <w:rFonts w:ascii="Arial Narrow" w:hAnsi="Arial Narrow"/>
              </w:rPr>
              <w:t xml:space="preserve"> de</w:t>
            </w:r>
            <w:proofErr w:type="gramEnd"/>
            <w:r w:rsidR="00C870A6">
              <w:rPr>
                <w:rFonts w:ascii="Arial Narrow" w:hAnsi="Arial Narrow"/>
              </w:rPr>
              <w:t xml:space="preserve">  necesidades y satisfacción </w:t>
            </w:r>
            <w:r>
              <w:rPr>
                <w:rFonts w:ascii="Arial Narrow" w:hAnsi="Arial Narrow"/>
              </w:rPr>
              <w:t>aplicada</w:t>
            </w:r>
          </w:p>
          <w:p w14:paraId="6EB136B2" w14:textId="77777777" w:rsidR="008A6E5E" w:rsidRPr="00F021A7" w:rsidRDefault="008A6E5E" w:rsidP="008A6E5E">
            <w:pPr>
              <w:pStyle w:val="TableParagraph"/>
              <w:numPr>
                <w:ilvl w:val="0"/>
                <w:numId w:val="34"/>
              </w:numPr>
              <w:tabs>
                <w:tab w:val="left" w:pos="521"/>
              </w:tabs>
              <w:spacing w:before="13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Fotografías</w:t>
            </w:r>
          </w:p>
        </w:tc>
      </w:tr>
      <w:tr w:rsidR="00320E2A" w:rsidRPr="00F021A7" w14:paraId="16FC7389" w14:textId="77777777" w:rsidTr="008A6E5E">
        <w:trPr>
          <w:trHeight w:val="302"/>
        </w:trPr>
        <w:tc>
          <w:tcPr>
            <w:tcW w:w="3238" w:type="dxa"/>
          </w:tcPr>
          <w:p w14:paraId="648E337B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Subvención</w:t>
            </w:r>
            <w:r w:rsidRPr="00F021A7">
              <w:rPr>
                <w:rFonts w:ascii="Arial Narrow" w:hAnsi="Arial Narrow"/>
                <w:spacing w:val="19"/>
              </w:rPr>
              <w:t xml:space="preserve"> </w:t>
            </w:r>
            <w:r w:rsidRPr="00F021A7">
              <w:rPr>
                <w:rFonts w:ascii="Arial Narrow" w:hAnsi="Arial Narrow"/>
              </w:rPr>
              <w:t>General</w:t>
            </w:r>
          </w:p>
        </w:tc>
        <w:tc>
          <w:tcPr>
            <w:tcW w:w="7237" w:type="dxa"/>
          </w:tcPr>
          <w:p w14:paraId="3E59D2E5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182B80C7" w14:textId="77777777" w:rsidTr="008A6E5E">
        <w:trPr>
          <w:trHeight w:val="302"/>
        </w:trPr>
        <w:tc>
          <w:tcPr>
            <w:tcW w:w="3238" w:type="dxa"/>
          </w:tcPr>
          <w:p w14:paraId="6DE9082A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SEP</w:t>
            </w:r>
          </w:p>
        </w:tc>
        <w:tc>
          <w:tcPr>
            <w:tcW w:w="7237" w:type="dxa"/>
          </w:tcPr>
          <w:p w14:paraId="1FEB1258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1C664325" w14:textId="77777777" w:rsidTr="008A6E5E">
        <w:trPr>
          <w:trHeight w:val="302"/>
        </w:trPr>
        <w:tc>
          <w:tcPr>
            <w:tcW w:w="3238" w:type="dxa"/>
          </w:tcPr>
          <w:p w14:paraId="57F81EB8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PIE</w:t>
            </w:r>
          </w:p>
        </w:tc>
        <w:tc>
          <w:tcPr>
            <w:tcW w:w="7237" w:type="dxa"/>
          </w:tcPr>
          <w:p w14:paraId="64BF5D2C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1021003B" w14:textId="77777777" w:rsidTr="008A6E5E">
        <w:trPr>
          <w:trHeight w:val="302"/>
        </w:trPr>
        <w:tc>
          <w:tcPr>
            <w:tcW w:w="3238" w:type="dxa"/>
          </w:tcPr>
          <w:p w14:paraId="1A2A93F9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8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EIB</w:t>
            </w:r>
          </w:p>
        </w:tc>
        <w:tc>
          <w:tcPr>
            <w:tcW w:w="7237" w:type="dxa"/>
          </w:tcPr>
          <w:p w14:paraId="6E7B6D67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017EF1E4" w14:textId="77777777" w:rsidTr="008A6E5E">
        <w:trPr>
          <w:trHeight w:val="302"/>
        </w:trPr>
        <w:tc>
          <w:tcPr>
            <w:tcW w:w="3238" w:type="dxa"/>
          </w:tcPr>
          <w:p w14:paraId="5D129BFE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Mantenimiento</w:t>
            </w:r>
          </w:p>
        </w:tc>
        <w:tc>
          <w:tcPr>
            <w:tcW w:w="7237" w:type="dxa"/>
          </w:tcPr>
          <w:p w14:paraId="2DF740D5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33FB4CFF" w14:textId="77777777" w:rsidTr="008A6E5E">
        <w:trPr>
          <w:trHeight w:val="302"/>
        </w:trPr>
        <w:tc>
          <w:tcPr>
            <w:tcW w:w="3238" w:type="dxa"/>
          </w:tcPr>
          <w:p w14:paraId="7E126861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0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Pro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retención</w:t>
            </w:r>
          </w:p>
        </w:tc>
        <w:tc>
          <w:tcPr>
            <w:tcW w:w="7237" w:type="dxa"/>
          </w:tcPr>
          <w:p w14:paraId="233B460E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4FDAF24B" w14:textId="77777777" w:rsidTr="008A6E5E">
        <w:trPr>
          <w:trHeight w:val="302"/>
        </w:trPr>
        <w:tc>
          <w:tcPr>
            <w:tcW w:w="3238" w:type="dxa"/>
          </w:tcPr>
          <w:p w14:paraId="4AC5982B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Internado</w:t>
            </w:r>
          </w:p>
        </w:tc>
        <w:tc>
          <w:tcPr>
            <w:tcW w:w="7237" w:type="dxa"/>
          </w:tcPr>
          <w:p w14:paraId="196B990B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51B1664E" w14:textId="77777777" w:rsidTr="008A6E5E">
        <w:trPr>
          <w:trHeight w:val="302"/>
        </w:trPr>
        <w:tc>
          <w:tcPr>
            <w:tcW w:w="3238" w:type="dxa"/>
          </w:tcPr>
          <w:p w14:paraId="1D8E0309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</w:rPr>
              <w:t>Monto</w:t>
            </w:r>
            <w:r w:rsidRPr="00F021A7">
              <w:rPr>
                <w:rFonts w:ascii="Arial Narrow" w:hAnsi="Arial Narrow"/>
                <w:spacing w:val="22"/>
              </w:rPr>
              <w:t xml:space="preserve"> </w:t>
            </w:r>
            <w:r w:rsidRPr="00F021A7">
              <w:rPr>
                <w:rFonts w:ascii="Arial Narrow" w:hAnsi="Arial Narrow"/>
              </w:rPr>
              <w:t>Reforzamiento</w:t>
            </w:r>
          </w:p>
        </w:tc>
        <w:tc>
          <w:tcPr>
            <w:tcW w:w="7237" w:type="dxa"/>
          </w:tcPr>
          <w:p w14:paraId="6C17374D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1E3C53D5" w14:textId="77777777" w:rsidTr="008A6E5E">
        <w:trPr>
          <w:trHeight w:val="302"/>
        </w:trPr>
        <w:tc>
          <w:tcPr>
            <w:tcW w:w="3238" w:type="dxa"/>
          </w:tcPr>
          <w:p w14:paraId="1DAE9661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FAEP</w:t>
            </w:r>
          </w:p>
        </w:tc>
        <w:tc>
          <w:tcPr>
            <w:tcW w:w="7237" w:type="dxa"/>
          </w:tcPr>
          <w:p w14:paraId="4DCBCB1F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21BF9CEA" w14:textId="77777777" w:rsidTr="008A6E5E">
        <w:trPr>
          <w:trHeight w:val="302"/>
        </w:trPr>
        <w:tc>
          <w:tcPr>
            <w:tcW w:w="3238" w:type="dxa"/>
          </w:tcPr>
          <w:p w14:paraId="0B68D79E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Aporte</w:t>
            </w:r>
            <w:r w:rsidRPr="00F021A7">
              <w:rPr>
                <w:rFonts w:ascii="Arial Narrow" w:hAnsi="Arial Narrow"/>
                <w:spacing w:val="-11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Municipal</w:t>
            </w:r>
          </w:p>
        </w:tc>
        <w:tc>
          <w:tcPr>
            <w:tcW w:w="7237" w:type="dxa"/>
          </w:tcPr>
          <w:p w14:paraId="50247594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20E2A" w:rsidRPr="00F021A7" w14:paraId="7B2DE593" w14:textId="77777777" w:rsidTr="008A6E5E">
        <w:trPr>
          <w:trHeight w:val="302"/>
        </w:trPr>
        <w:tc>
          <w:tcPr>
            <w:tcW w:w="3238" w:type="dxa"/>
          </w:tcPr>
          <w:p w14:paraId="4EF370EF" w14:textId="77777777" w:rsidR="00320E2A" w:rsidRPr="00F021A7" w:rsidRDefault="00320E2A" w:rsidP="008A6E5E">
            <w:pPr>
              <w:pStyle w:val="TableParagraph"/>
              <w:ind w:left="127"/>
              <w:rPr>
                <w:rFonts w:ascii="Arial Narrow" w:hAnsi="Arial Narrow"/>
              </w:rPr>
            </w:pPr>
            <w:r w:rsidRPr="00F021A7">
              <w:rPr>
                <w:rFonts w:ascii="Arial Narrow" w:hAnsi="Arial Narrow"/>
                <w:w w:val="105"/>
              </w:rPr>
              <w:t>Monto</w:t>
            </w:r>
            <w:r w:rsidRPr="00F021A7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F021A7">
              <w:rPr>
                <w:rFonts w:ascii="Arial Narrow" w:hAnsi="Arial Narrow"/>
                <w:w w:val="105"/>
              </w:rPr>
              <w:t>Total</w:t>
            </w:r>
          </w:p>
        </w:tc>
        <w:tc>
          <w:tcPr>
            <w:tcW w:w="7237" w:type="dxa"/>
          </w:tcPr>
          <w:p w14:paraId="6C4055F1" w14:textId="77777777" w:rsidR="00320E2A" w:rsidRPr="00F021A7" w:rsidRDefault="00320E2A" w:rsidP="008A6E5E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2ACD2F51" w14:textId="77777777" w:rsidR="00E22DD6" w:rsidRPr="00320E2A" w:rsidRDefault="00E22DD6" w:rsidP="00320E2A">
      <w:pPr>
        <w:rPr>
          <w:rFonts w:ascii="Arial Narrow" w:hAnsi="Arial Narrow"/>
        </w:rPr>
        <w:sectPr w:rsidR="00E22DD6" w:rsidRPr="00320E2A">
          <w:pgSz w:w="11900" w:h="16840"/>
          <w:pgMar w:top="720" w:right="580" w:bottom="280" w:left="580" w:header="720" w:footer="720" w:gutter="0"/>
          <w:cols w:space="720"/>
        </w:sectPr>
      </w:pPr>
    </w:p>
    <w:p w14:paraId="1C9CF418" w14:textId="77777777" w:rsidR="00846F18" w:rsidRPr="00F021A7" w:rsidRDefault="00846F18">
      <w:pPr>
        <w:pStyle w:val="Textoindependiente"/>
        <w:spacing w:before="7"/>
        <w:rPr>
          <w:rFonts w:ascii="Arial Narrow" w:hAnsi="Arial Narrow"/>
          <w:sz w:val="22"/>
          <w:szCs w:val="22"/>
        </w:rPr>
      </w:pPr>
    </w:p>
    <w:sectPr w:rsidR="00846F18" w:rsidRPr="00F021A7">
      <w:pgSz w:w="11900" w:h="16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E6F"/>
    <w:multiLevelType w:val="hybridMultilevel"/>
    <w:tmpl w:val="E1365416"/>
    <w:lvl w:ilvl="0" w:tplc="3CE6CAD6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F124B38A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28325434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B58A00FE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69F42EAC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F9827998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4FA8794E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0E8464EE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6D084BF6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076F6ED9"/>
    <w:multiLevelType w:val="hybridMultilevel"/>
    <w:tmpl w:val="724A1C84"/>
    <w:lvl w:ilvl="0" w:tplc="51E6621A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19A04F88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97AE7404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31EE025E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2B581FDC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B2F4A940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AD729A10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CC268182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D21C3964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2" w15:restartNumberingAfterBreak="0">
    <w:nsid w:val="0AB579C0"/>
    <w:multiLevelType w:val="hybridMultilevel"/>
    <w:tmpl w:val="3F0C3F44"/>
    <w:lvl w:ilvl="0" w:tplc="972C2078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1FFEBC8C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C2E43C62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0ACEF3C2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E7428C9E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269A3E7C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8D988196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BEFC7D4C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2C702A16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3" w15:restartNumberingAfterBreak="0">
    <w:nsid w:val="0B27093C"/>
    <w:multiLevelType w:val="hybridMultilevel"/>
    <w:tmpl w:val="0374BD5E"/>
    <w:lvl w:ilvl="0" w:tplc="60E247FA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BD667AC8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F21E16C6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04941F54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26920EBE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151C2714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797AA36E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3A4CD574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649AE748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4" w15:restartNumberingAfterBreak="0">
    <w:nsid w:val="11E40595"/>
    <w:multiLevelType w:val="hybridMultilevel"/>
    <w:tmpl w:val="9BCC71BC"/>
    <w:lvl w:ilvl="0" w:tplc="A962A6D0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EF38DC8C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914EE916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80664D30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B7444ECA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F8C43ACE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4D507A9E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6FBA8DBA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834EE972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5" w15:restartNumberingAfterBreak="0">
    <w:nsid w:val="17CA5DC8"/>
    <w:multiLevelType w:val="hybridMultilevel"/>
    <w:tmpl w:val="F8243B58"/>
    <w:lvl w:ilvl="0" w:tplc="F4644C46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98267B4E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032AB33A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46B84DCE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6AF25C8A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A406EE18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A85C44CC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9F04D3A6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2DBE48C8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6" w15:restartNumberingAfterBreak="0">
    <w:nsid w:val="18A65E03"/>
    <w:multiLevelType w:val="hybridMultilevel"/>
    <w:tmpl w:val="CAB2BA24"/>
    <w:lvl w:ilvl="0" w:tplc="8BE089E8">
      <w:numFmt w:val="bullet"/>
      <w:lvlText w:val="*"/>
      <w:lvlJc w:val="left"/>
      <w:pPr>
        <w:ind w:left="11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F3ACD31C">
      <w:numFmt w:val="bullet"/>
      <w:lvlText w:val="•"/>
      <w:lvlJc w:val="left"/>
      <w:pPr>
        <w:ind w:left="265" w:hanging="111"/>
      </w:pPr>
      <w:rPr>
        <w:rFonts w:hint="default"/>
        <w:lang w:val="es-ES" w:eastAsia="en-US" w:bidi="ar-SA"/>
      </w:rPr>
    </w:lvl>
    <w:lvl w:ilvl="2" w:tplc="7C66E33E">
      <w:numFmt w:val="bullet"/>
      <w:lvlText w:val="•"/>
      <w:lvlJc w:val="left"/>
      <w:pPr>
        <w:ind w:left="410" w:hanging="111"/>
      </w:pPr>
      <w:rPr>
        <w:rFonts w:hint="default"/>
        <w:lang w:val="es-ES" w:eastAsia="en-US" w:bidi="ar-SA"/>
      </w:rPr>
    </w:lvl>
    <w:lvl w:ilvl="3" w:tplc="786889C0">
      <w:numFmt w:val="bullet"/>
      <w:lvlText w:val="•"/>
      <w:lvlJc w:val="left"/>
      <w:pPr>
        <w:ind w:left="555" w:hanging="111"/>
      </w:pPr>
      <w:rPr>
        <w:rFonts w:hint="default"/>
        <w:lang w:val="es-ES" w:eastAsia="en-US" w:bidi="ar-SA"/>
      </w:rPr>
    </w:lvl>
    <w:lvl w:ilvl="4" w:tplc="0A14DC72">
      <w:numFmt w:val="bullet"/>
      <w:lvlText w:val="•"/>
      <w:lvlJc w:val="left"/>
      <w:pPr>
        <w:ind w:left="701" w:hanging="111"/>
      </w:pPr>
      <w:rPr>
        <w:rFonts w:hint="default"/>
        <w:lang w:val="es-ES" w:eastAsia="en-US" w:bidi="ar-SA"/>
      </w:rPr>
    </w:lvl>
    <w:lvl w:ilvl="5" w:tplc="A0928BBA">
      <w:numFmt w:val="bullet"/>
      <w:lvlText w:val="•"/>
      <w:lvlJc w:val="left"/>
      <w:pPr>
        <w:ind w:left="846" w:hanging="111"/>
      </w:pPr>
      <w:rPr>
        <w:rFonts w:hint="default"/>
        <w:lang w:val="es-ES" w:eastAsia="en-US" w:bidi="ar-SA"/>
      </w:rPr>
    </w:lvl>
    <w:lvl w:ilvl="6" w:tplc="C4B04B06">
      <w:numFmt w:val="bullet"/>
      <w:lvlText w:val="•"/>
      <w:lvlJc w:val="left"/>
      <w:pPr>
        <w:ind w:left="991" w:hanging="111"/>
      </w:pPr>
      <w:rPr>
        <w:rFonts w:hint="default"/>
        <w:lang w:val="es-ES" w:eastAsia="en-US" w:bidi="ar-SA"/>
      </w:rPr>
    </w:lvl>
    <w:lvl w:ilvl="7" w:tplc="9DF2DD92">
      <w:numFmt w:val="bullet"/>
      <w:lvlText w:val="•"/>
      <w:lvlJc w:val="left"/>
      <w:pPr>
        <w:ind w:left="1137" w:hanging="111"/>
      </w:pPr>
      <w:rPr>
        <w:rFonts w:hint="default"/>
        <w:lang w:val="es-ES" w:eastAsia="en-US" w:bidi="ar-SA"/>
      </w:rPr>
    </w:lvl>
    <w:lvl w:ilvl="8" w:tplc="D5B8734A">
      <w:numFmt w:val="bullet"/>
      <w:lvlText w:val="•"/>
      <w:lvlJc w:val="left"/>
      <w:pPr>
        <w:ind w:left="1282" w:hanging="111"/>
      </w:pPr>
      <w:rPr>
        <w:rFonts w:hint="default"/>
        <w:lang w:val="es-ES" w:eastAsia="en-US" w:bidi="ar-SA"/>
      </w:rPr>
    </w:lvl>
  </w:abstractNum>
  <w:abstractNum w:abstractNumId="7" w15:restartNumberingAfterBreak="0">
    <w:nsid w:val="1BED0789"/>
    <w:multiLevelType w:val="hybridMultilevel"/>
    <w:tmpl w:val="8F7C1A70"/>
    <w:lvl w:ilvl="0" w:tplc="93D4CCE4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EFC28346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82384590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2244F718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16FADA8E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2364058E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6AA6DD7E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EE84FD5A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20781D68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8" w15:restartNumberingAfterBreak="0">
    <w:nsid w:val="2BC26E69"/>
    <w:multiLevelType w:val="hybridMultilevel"/>
    <w:tmpl w:val="F15C0908"/>
    <w:lvl w:ilvl="0" w:tplc="F3968652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8902B962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56289D78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B380E940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CFFEE880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261208F4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CA6E7FB6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09C2D880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4854393A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9" w15:restartNumberingAfterBreak="0">
    <w:nsid w:val="2C074B04"/>
    <w:multiLevelType w:val="hybridMultilevel"/>
    <w:tmpl w:val="3138B9CE"/>
    <w:lvl w:ilvl="0" w:tplc="BF5A6E50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93A4826E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20828A54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395616DA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0A74519A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D8BC4DC6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29B6853E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35A2DE74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97AACAF8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0" w15:restartNumberingAfterBreak="0">
    <w:nsid w:val="3753202C"/>
    <w:multiLevelType w:val="hybridMultilevel"/>
    <w:tmpl w:val="E1F65E4A"/>
    <w:lvl w:ilvl="0" w:tplc="9E82820A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3808E6B4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293676C8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4ACA8B38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6A78F21A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7B6A37AC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1466FF96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E5F0AAC4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C47A1CFC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11" w15:restartNumberingAfterBreak="0">
    <w:nsid w:val="37A61CBC"/>
    <w:multiLevelType w:val="hybridMultilevel"/>
    <w:tmpl w:val="1B34E54A"/>
    <w:lvl w:ilvl="0" w:tplc="D1ECD9EC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E6B2D130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B718C94E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503EEB08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52FAA850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87AC5FC2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F83CD412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43BC0A60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5950B742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2" w15:restartNumberingAfterBreak="0">
    <w:nsid w:val="3C832F2E"/>
    <w:multiLevelType w:val="hybridMultilevel"/>
    <w:tmpl w:val="62025CB0"/>
    <w:lvl w:ilvl="0" w:tplc="2062B724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7E807100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9E4A08BA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49C09BEA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ED4C3D14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AC6A0804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E38CFBFC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A6B04992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B6BCCB88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3" w15:restartNumberingAfterBreak="0">
    <w:nsid w:val="3E1E4B0F"/>
    <w:multiLevelType w:val="hybridMultilevel"/>
    <w:tmpl w:val="7F14C6FE"/>
    <w:lvl w:ilvl="0" w:tplc="8B34C82A">
      <w:numFmt w:val="bullet"/>
      <w:lvlText w:val="*"/>
      <w:lvlJc w:val="left"/>
      <w:pPr>
        <w:ind w:left="11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B1B4C386">
      <w:numFmt w:val="bullet"/>
      <w:lvlText w:val="•"/>
      <w:lvlJc w:val="left"/>
      <w:pPr>
        <w:ind w:left="265" w:hanging="111"/>
      </w:pPr>
      <w:rPr>
        <w:rFonts w:hint="default"/>
        <w:lang w:val="es-ES" w:eastAsia="en-US" w:bidi="ar-SA"/>
      </w:rPr>
    </w:lvl>
    <w:lvl w:ilvl="2" w:tplc="7D6E4EFA">
      <w:numFmt w:val="bullet"/>
      <w:lvlText w:val="•"/>
      <w:lvlJc w:val="left"/>
      <w:pPr>
        <w:ind w:left="410" w:hanging="111"/>
      </w:pPr>
      <w:rPr>
        <w:rFonts w:hint="default"/>
        <w:lang w:val="es-ES" w:eastAsia="en-US" w:bidi="ar-SA"/>
      </w:rPr>
    </w:lvl>
    <w:lvl w:ilvl="3" w:tplc="3FD40E5C">
      <w:numFmt w:val="bullet"/>
      <w:lvlText w:val="•"/>
      <w:lvlJc w:val="left"/>
      <w:pPr>
        <w:ind w:left="555" w:hanging="111"/>
      </w:pPr>
      <w:rPr>
        <w:rFonts w:hint="default"/>
        <w:lang w:val="es-ES" w:eastAsia="en-US" w:bidi="ar-SA"/>
      </w:rPr>
    </w:lvl>
    <w:lvl w:ilvl="4" w:tplc="359A9DDA">
      <w:numFmt w:val="bullet"/>
      <w:lvlText w:val="•"/>
      <w:lvlJc w:val="left"/>
      <w:pPr>
        <w:ind w:left="701" w:hanging="111"/>
      </w:pPr>
      <w:rPr>
        <w:rFonts w:hint="default"/>
        <w:lang w:val="es-ES" w:eastAsia="en-US" w:bidi="ar-SA"/>
      </w:rPr>
    </w:lvl>
    <w:lvl w:ilvl="5" w:tplc="2410FA24">
      <w:numFmt w:val="bullet"/>
      <w:lvlText w:val="•"/>
      <w:lvlJc w:val="left"/>
      <w:pPr>
        <w:ind w:left="846" w:hanging="111"/>
      </w:pPr>
      <w:rPr>
        <w:rFonts w:hint="default"/>
        <w:lang w:val="es-ES" w:eastAsia="en-US" w:bidi="ar-SA"/>
      </w:rPr>
    </w:lvl>
    <w:lvl w:ilvl="6" w:tplc="C7FA7F3A">
      <w:numFmt w:val="bullet"/>
      <w:lvlText w:val="•"/>
      <w:lvlJc w:val="left"/>
      <w:pPr>
        <w:ind w:left="991" w:hanging="111"/>
      </w:pPr>
      <w:rPr>
        <w:rFonts w:hint="default"/>
        <w:lang w:val="es-ES" w:eastAsia="en-US" w:bidi="ar-SA"/>
      </w:rPr>
    </w:lvl>
    <w:lvl w:ilvl="7" w:tplc="5ADC1C3C">
      <w:numFmt w:val="bullet"/>
      <w:lvlText w:val="•"/>
      <w:lvlJc w:val="left"/>
      <w:pPr>
        <w:ind w:left="1137" w:hanging="111"/>
      </w:pPr>
      <w:rPr>
        <w:rFonts w:hint="default"/>
        <w:lang w:val="es-ES" w:eastAsia="en-US" w:bidi="ar-SA"/>
      </w:rPr>
    </w:lvl>
    <w:lvl w:ilvl="8" w:tplc="7732431A">
      <w:numFmt w:val="bullet"/>
      <w:lvlText w:val="•"/>
      <w:lvlJc w:val="left"/>
      <w:pPr>
        <w:ind w:left="1282" w:hanging="111"/>
      </w:pPr>
      <w:rPr>
        <w:rFonts w:hint="default"/>
        <w:lang w:val="es-ES" w:eastAsia="en-US" w:bidi="ar-SA"/>
      </w:rPr>
    </w:lvl>
  </w:abstractNum>
  <w:abstractNum w:abstractNumId="14" w15:restartNumberingAfterBreak="0">
    <w:nsid w:val="3FD34437"/>
    <w:multiLevelType w:val="hybridMultilevel"/>
    <w:tmpl w:val="8288FD3E"/>
    <w:lvl w:ilvl="0" w:tplc="B5ECB69E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7228C69C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F6C48390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9A9021FC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2A38FC18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C2D2A64C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2778AC52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768A22DC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A7C25674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5" w15:restartNumberingAfterBreak="0">
    <w:nsid w:val="44360379"/>
    <w:multiLevelType w:val="hybridMultilevel"/>
    <w:tmpl w:val="F580B2B8"/>
    <w:lvl w:ilvl="0" w:tplc="CF7EC616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CC321C82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FB28EFE6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FBF48AF0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A3940512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034E4282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F04E899E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D74053BE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F048AC68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16" w15:restartNumberingAfterBreak="0">
    <w:nsid w:val="4447192E"/>
    <w:multiLevelType w:val="hybridMultilevel"/>
    <w:tmpl w:val="689EF092"/>
    <w:lvl w:ilvl="0" w:tplc="C750F75C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3D868AD6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C838BB78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6CCAF19A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22B24E8E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225EB98C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A3B4C790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9CACFB4E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73089CDC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7" w15:restartNumberingAfterBreak="0">
    <w:nsid w:val="462D6549"/>
    <w:multiLevelType w:val="hybridMultilevel"/>
    <w:tmpl w:val="C916EE98"/>
    <w:lvl w:ilvl="0" w:tplc="E098AD62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23A027E2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78CEDB54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D2F6C47C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718C8FAC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21787FAE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A0EE615A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3B22FBC0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8F9E371C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18" w15:restartNumberingAfterBreak="0">
    <w:nsid w:val="4D6552DD"/>
    <w:multiLevelType w:val="hybridMultilevel"/>
    <w:tmpl w:val="4AD2AE44"/>
    <w:lvl w:ilvl="0" w:tplc="0CB4A95E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2EAAA5F2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E91448A2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F918CBCA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7A8242A0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5CA6D5FC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A060F050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CB807374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9AAA0B92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19" w15:restartNumberingAfterBreak="0">
    <w:nsid w:val="4D6A2914"/>
    <w:multiLevelType w:val="hybridMultilevel"/>
    <w:tmpl w:val="A28446CA"/>
    <w:lvl w:ilvl="0" w:tplc="92461024">
      <w:start w:val="4"/>
      <w:numFmt w:val="bullet"/>
      <w:lvlText w:val="-"/>
      <w:lvlJc w:val="left"/>
      <w:pPr>
        <w:ind w:left="720" w:hanging="360"/>
      </w:pPr>
      <w:rPr>
        <w:rFonts w:ascii="Arial Narrow" w:eastAsia="Arial MT" w:hAnsi="Arial Narrow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D1A3B"/>
    <w:multiLevelType w:val="hybridMultilevel"/>
    <w:tmpl w:val="118C7EF4"/>
    <w:lvl w:ilvl="0" w:tplc="CFCC62DC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2CC84C9E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B4640FF8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04546C9A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ECC00A3C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E28EF456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29FE3BF0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B51EBE6E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231C329E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21" w15:restartNumberingAfterBreak="0">
    <w:nsid w:val="4EFC6613"/>
    <w:multiLevelType w:val="hybridMultilevel"/>
    <w:tmpl w:val="74566D70"/>
    <w:lvl w:ilvl="0" w:tplc="FFE826F8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58A2A732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A2784CEA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26ECA34E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6A34DCC2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91ACDFDA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522A8EB2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EFC87B1C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4C9C94D0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22" w15:restartNumberingAfterBreak="0">
    <w:nsid w:val="517F45C8"/>
    <w:multiLevelType w:val="hybridMultilevel"/>
    <w:tmpl w:val="A1303982"/>
    <w:lvl w:ilvl="0" w:tplc="848EB568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E9FAAF38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917823DE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62C0C97A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E3FE055C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1A9635E4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B49423E6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B99AEB8C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1A0C91E2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23" w15:restartNumberingAfterBreak="0">
    <w:nsid w:val="538134B7"/>
    <w:multiLevelType w:val="hybridMultilevel"/>
    <w:tmpl w:val="1764A43E"/>
    <w:lvl w:ilvl="0" w:tplc="919A6212">
      <w:numFmt w:val="bullet"/>
      <w:lvlText w:val="*"/>
      <w:lvlJc w:val="left"/>
      <w:pPr>
        <w:ind w:left="11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AF609AF4">
      <w:numFmt w:val="bullet"/>
      <w:lvlText w:val="•"/>
      <w:lvlJc w:val="left"/>
      <w:pPr>
        <w:ind w:left="265" w:hanging="111"/>
      </w:pPr>
      <w:rPr>
        <w:rFonts w:hint="default"/>
        <w:lang w:val="es-ES" w:eastAsia="en-US" w:bidi="ar-SA"/>
      </w:rPr>
    </w:lvl>
    <w:lvl w:ilvl="2" w:tplc="01068A6A">
      <w:numFmt w:val="bullet"/>
      <w:lvlText w:val="•"/>
      <w:lvlJc w:val="left"/>
      <w:pPr>
        <w:ind w:left="410" w:hanging="111"/>
      </w:pPr>
      <w:rPr>
        <w:rFonts w:hint="default"/>
        <w:lang w:val="es-ES" w:eastAsia="en-US" w:bidi="ar-SA"/>
      </w:rPr>
    </w:lvl>
    <w:lvl w:ilvl="3" w:tplc="830249E2">
      <w:numFmt w:val="bullet"/>
      <w:lvlText w:val="•"/>
      <w:lvlJc w:val="left"/>
      <w:pPr>
        <w:ind w:left="555" w:hanging="111"/>
      </w:pPr>
      <w:rPr>
        <w:rFonts w:hint="default"/>
        <w:lang w:val="es-ES" w:eastAsia="en-US" w:bidi="ar-SA"/>
      </w:rPr>
    </w:lvl>
    <w:lvl w:ilvl="4" w:tplc="F1A60EE2">
      <w:numFmt w:val="bullet"/>
      <w:lvlText w:val="•"/>
      <w:lvlJc w:val="left"/>
      <w:pPr>
        <w:ind w:left="701" w:hanging="111"/>
      </w:pPr>
      <w:rPr>
        <w:rFonts w:hint="default"/>
        <w:lang w:val="es-ES" w:eastAsia="en-US" w:bidi="ar-SA"/>
      </w:rPr>
    </w:lvl>
    <w:lvl w:ilvl="5" w:tplc="6010C956">
      <w:numFmt w:val="bullet"/>
      <w:lvlText w:val="•"/>
      <w:lvlJc w:val="left"/>
      <w:pPr>
        <w:ind w:left="846" w:hanging="111"/>
      </w:pPr>
      <w:rPr>
        <w:rFonts w:hint="default"/>
        <w:lang w:val="es-ES" w:eastAsia="en-US" w:bidi="ar-SA"/>
      </w:rPr>
    </w:lvl>
    <w:lvl w:ilvl="6" w:tplc="6046EB10">
      <w:numFmt w:val="bullet"/>
      <w:lvlText w:val="•"/>
      <w:lvlJc w:val="left"/>
      <w:pPr>
        <w:ind w:left="991" w:hanging="111"/>
      </w:pPr>
      <w:rPr>
        <w:rFonts w:hint="default"/>
        <w:lang w:val="es-ES" w:eastAsia="en-US" w:bidi="ar-SA"/>
      </w:rPr>
    </w:lvl>
    <w:lvl w:ilvl="7" w:tplc="7ECE254E">
      <w:numFmt w:val="bullet"/>
      <w:lvlText w:val="•"/>
      <w:lvlJc w:val="left"/>
      <w:pPr>
        <w:ind w:left="1137" w:hanging="111"/>
      </w:pPr>
      <w:rPr>
        <w:rFonts w:hint="default"/>
        <w:lang w:val="es-ES" w:eastAsia="en-US" w:bidi="ar-SA"/>
      </w:rPr>
    </w:lvl>
    <w:lvl w:ilvl="8" w:tplc="65CEEF60">
      <w:numFmt w:val="bullet"/>
      <w:lvlText w:val="•"/>
      <w:lvlJc w:val="left"/>
      <w:pPr>
        <w:ind w:left="1282" w:hanging="111"/>
      </w:pPr>
      <w:rPr>
        <w:rFonts w:hint="default"/>
        <w:lang w:val="es-ES" w:eastAsia="en-US" w:bidi="ar-SA"/>
      </w:rPr>
    </w:lvl>
  </w:abstractNum>
  <w:abstractNum w:abstractNumId="24" w15:restartNumberingAfterBreak="0">
    <w:nsid w:val="5B91164B"/>
    <w:multiLevelType w:val="hybridMultilevel"/>
    <w:tmpl w:val="DE46E6BC"/>
    <w:lvl w:ilvl="0" w:tplc="39D4DBFC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0E9E1712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668A3A00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764E2A80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FF3EA742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426A4C08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4C384F04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D7EAD9F6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30BAA1EA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25" w15:restartNumberingAfterBreak="0">
    <w:nsid w:val="5ECD3018"/>
    <w:multiLevelType w:val="hybridMultilevel"/>
    <w:tmpl w:val="AD2AC774"/>
    <w:lvl w:ilvl="0" w:tplc="45F2B892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3AF4F5CA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DE5AD830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45846E24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BBECFAAE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97B44798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E08C0884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1E96CB26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EA4AD182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26" w15:restartNumberingAfterBreak="0">
    <w:nsid w:val="64061315"/>
    <w:multiLevelType w:val="hybridMultilevel"/>
    <w:tmpl w:val="6A3ABD72"/>
    <w:lvl w:ilvl="0" w:tplc="4C4A153C">
      <w:numFmt w:val="bullet"/>
      <w:lvlText w:val="*"/>
      <w:lvlJc w:val="left"/>
      <w:pPr>
        <w:ind w:left="11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1CA0A602">
      <w:numFmt w:val="bullet"/>
      <w:lvlText w:val="•"/>
      <w:lvlJc w:val="left"/>
      <w:pPr>
        <w:ind w:left="265" w:hanging="111"/>
      </w:pPr>
      <w:rPr>
        <w:rFonts w:hint="default"/>
        <w:lang w:val="es-ES" w:eastAsia="en-US" w:bidi="ar-SA"/>
      </w:rPr>
    </w:lvl>
    <w:lvl w:ilvl="2" w:tplc="2E0AB5DA">
      <w:numFmt w:val="bullet"/>
      <w:lvlText w:val="•"/>
      <w:lvlJc w:val="left"/>
      <w:pPr>
        <w:ind w:left="410" w:hanging="111"/>
      </w:pPr>
      <w:rPr>
        <w:rFonts w:hint="default"/>
        <w:lang w:val="es-ES" w:eastAsia="en-US" w:bidi="ar-SA"/>
      </w:rPr>
    </w:lvl>
    <w:lvl w:ilvl="3" w:tplc="131806F8">
      <w:numFmt w:val="bullet"/>
      <w:lvlText w:val="•"/>
      <w:lvlJc w:val="left"/>
      <w:pPr>
        <w:ind w:left="555" w:hanging="111"/>
      </w:pPr>
      <w:rPr>
        <w:rFonts w:hint="default"/>
        <w:lang w:val="es-ES" w:eastAsia="en-US" w:bidi="ar-SA"/>
      </w:rPr>
    </w:lvl>
    <w:lvl w:ilvl="4" w:tplc="DA4ADDEE">
      <w:numFmt w:val="bullet"/>
      <w:lvlText w:val="•"/>
      <w:lvlJc w:val="left"/>
      <w:pPr>
        <w:ind w:left="701" w:hanging="111"/>
      </w:pPr>
      <w:rPr>
        <w:rFonts w:hint="default"/>
        <w:lang w:val="es-ES" w:eastAsia="en-US" w:bidi="ar-SA"/>
      </w:rPr>
    </w:lvl>
    <w:lvl w:ilvl="5" w:tplc="825EB3D6">
      <w:numFmt w:val="bullet"/>
      <w:lvlText w:val="•"/>
      <w:lvlJc w:val="left"/>
      <w:pPr>
        <w:ind w:left="846" w:hanging="111"/>
      </w:pPr>
      <w:rPr>
        <w:rFonts w:hint="default"/>
        <w:lang w:val="es-ES" w:eastAsia="en-US" w:bidi="ar-SA"/>
      </w:rPr>
    </w:lvl>
    <w:lvl w:ilvl="6" w:tplc="D12AE150">
      <w:numFmt w:val="bullet"/>
      <w:lvlText w:val="•"/>
      <w:lvlJc w:val="left"/>
      <w:pPr>
        <w:ind w:left="991" w:hanging="111"/>
      </w:pPr>
      <w:rPr>
        <w:rFonts w:hint="default"/>
        <w:lang w:val="es-ES" w:eastAsia="en-US" w:bidi="ar-SA"/>
      </w:rPr>
    </w:lvl>
    <w:lvl w:ilvl="7" w:tplc="55BC7F74">
      <w:numFmt w:val="bullet"/>
      <w:lvlText w:val="•"/>
      <w:lvlJc w:val="left"/>
      <w:pPr>
        <w:ind w:left="1137" w:hanging="111"/>
      </w:pPr>
      <w:rPr>
        <w:rFonts w:hint="default"/>
        <w:lang w:val="es-ES" w:eastAsia="en-US" w:bidi="ar-SA"/>
      </w:rPr>
    </w:lvl>
    <w:lvl w:ilvl="8" w:tplc="05CA82F0">
      <w:numFmt w:val="bullet"/>
      <w:lvlText w:val="•"/>
      <w:lvlJc w:val="left"/>
      <w:pPr>
        <w:ind w:left="1282" w:hanging="111"/>
      </w:pPr>
      <w:rPr>
        <w:rFonts w:hint="default"/>
        <w:lang w:val="es-ES" w:eastAsia="en-US" w:bidi="ar-SA"/>
      </w:rPr>
    </w:lvl>
  </w:abstractNum>
  <w:abstractNum w:abstractNumId="27" w15:restartNumberingAfterBreak="0">
    <w:nsid w:val="67B149C5"/>
    <w:multiLevelType w:val="hybridMultilevel"/>
    <w:tmpl w:val="B2ACF9F0"/>
    <w:lvl w:ilvl="0" w:tplc="06C6166E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C0BCA0CA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F1723A78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762881C4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B80AF808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064CCF28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ED1286EE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F488ADA6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30F20E44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28" w15:restartNumberingAfterBreak="0">
    <w:nsid w:val="6BF01280"/>
    <w:multiLevelType w:val="hybridMultilevel"/>
    <w:tmpl w:val="EBD880DE"/>
    <w:lvl w:ilvl="0" w:tplc="3FE81D2A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3D9044C0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CB74A63A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A0267C68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330A5B0A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12D0062E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55CA8FB6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C23C2954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C77A1F6C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29" w15:restartNumberingAfterBreak="0">
    <w:nsid w:val="6E5051E5"/>
    <w:multiLevelType w:val="hybridMultilevel"/>
    <w:tmpl w:val="F0883A52"/>
    <w:lvl w:ilvl="0" w:tplc="B282D076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BDA6F954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97F2C95A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1786D8A6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FF64648E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F2344304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765AC2F8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5A280E52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DA600F54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abstractNum w:abstractNumId="30" w15:restartNumberingAfterBreak="0">
    <w:nsid w:val="725A466A"/>
    <w:multiLevelType w:val="hybridMultilevel"/>
    <w:tmpl w:val="4ACAA960"/>
    <w:lvl w:ilvl="0" w:tplc="76564120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D9BC8C98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4CACDEB2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0C52EAF6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61568CE6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DF94B7C6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A3B4CF44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F232F87E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B02617CE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31" w15:restartNumberingAfterBreak="0">
    <w:nsid w:val="794E0AA1"/>
    <w:multiLevelType w:val="hybridMultilevel"/>
    <w:tmpl w:val="E9E0F60C"/>
    <w:lvl w:ilvl="0" w:tplc="EB0480A4">
      <w:numFmt w:val="bullet"/>
      <w:lvlText w:val="*"/>
      <w:lvlJc w:val="left"/>
      <w:pPr>
        <w:ind w:left="520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826AB6A4">
      <w:numFmt w:val="bullet"/>
      <w:lvlText w:val="•"/>
      <w:lvlJc w:val="left"/>
      <w:pPr>
        <w:ind w:left="1175" w:hanging="111"/>
      </w:pPr>
      <w:rPr>
        <w:rFonts w:hint="default"/>
        <w:lang w:val="es-ES" w:eastAsia="en-US" w:bidi="ar-SA"/>
      </w:rPr>
    </w:lvl>
    <w:lvl w:ilvl="2" w:tplc="68E81D6E">
      <w:numFmt w:val="bullet"/>
      <w:lvlText w:val="•"/>
      <w:lvlJc w:val="left"/>
      <w:pPr>
        <w:ind w:left="1830" w:hanging="111"/>
      </w:pPr>
      <w:rPr>
        <w:rFonts w:hint="default"/>
        <w:lang w:val="es-ES" w:eastAsia="en-US" w:bidi="ar-SA"/>
      </w:rPr>
    </w:lvl>
    <w:lvl w:ilvl="3" w:tplc="44BE8B10">
      <w:numFmt w:val="bullet"/>
      <w:lvlText w:val="•"/>
      <w:lvlJc w:val="left"/>
      <w:pPr>
        <w:ind w:left="2485" w:hanging="111"/>
      </w:pPr>
      <w:rPr>
        <w:rFonts w:hint="default"/>
        <w:lang w:val="es-ES" w:eastAsia="en-US" w:bidi="ar-SA"/>
      </w:rPr>
    </w:lvl>
    <w:lvl w:ilvl="4" w:tplc="7772C91E">
      <w:numFmt w:val="bullet"/>
      <w:lvlText w:val="•"/>
      <w:lvlJc w:val="left"/>
      <w:pPr>
        <w:ind w:left="3141" w:hanging="111"/>
      </w:pPr>
      <w:rPr>
        <w:rFonts w:hint="default"/>
        <w:lang w:val="es-ES" w:eastAsia="en-US" w:bidi="ar-SA"/>
      </w:rPr>
    </w:lvl>
    <w:lvl w:ilvl="5" w:tplc="14381F84">
      <w:numFmt w:val="bullet"/>
      <w:lvlText w:val="•"/>
      <w:lvlJc w:val="left"/>
      <w:pPr>
        <w:ind w:left="3796" w:hanging="111"/>
      </w:pPr>
      <w:rPr>
        <w:rFonts w:hint="default"/>
        <w:lang w:val="es-ES" w:eastAsia="en-US" w:bidi="ar-SA"/>
      </w:rPr>
    </w:lvl>
    <w:lvl w:ilvl="6" w:tplc="82A6BF6E">
      <w:numFmt w:val="bullet"/>
      <w:lvlText w:val="•"/>
      <w:lvlJc w:val="left"/>
      <w:pPr>
        <w:ind w:left="4451" w:hanging="111"/>
      </w:pPr>
      <w:rPr>
        <w:rFonts w:hint="default"/>
        <w:lang w:val="es-ES" w:eastAsia="en-US" w:bidi="ar-SA"/>
      </w:rPr>
    </w:lvl>
    <w:lvl w:ilvl="7" w:tplc="5AC484B4">
      <w:numFmt w:val="bullet"/>
      <w:lvlText w:val="•"/>
      <w:lvlJc w:val="left"/>
      <w:pPr>
        <w:ind w:left="5107" w:hanging="111"/>
      </w:pPr>
      <w:rPr>
        <w:rFonts w:hint="default"/>
        <w:lang w:val="es-ES" w:eastAsia="en-US" w:bidi="ar-SA"/>
      </w:rPr>
    </w:lvl>
    <w:lvl w:ilvl="8" w:tplc="68A4E4EA">
      <w:numFmt w:val="bullet"/>
      <w:lvlText w:val="•"/>
      <w:lvlJc w:val="left"/>
      <w:pPr>
        <w:ind w:left="5762" w:hanging="111"/>
      </w:pPr>
      <w:rPr>
        <w:rFonts w:hint="default"/>
        <w:lang w:val="es-ES" w:eastAsia="en-US" w:bidi="ar-SA"/>
      </w:rPr>
    </w:lvl>
  </w:abstractNum>
  <w:abstractNum w:abstractNumId="32" w15:restartNumberingAfterBreak="0">
    <w:nsid w:val="7B012A3D"/>
    <w:multiLevelType w:val="hybridMultilevel"/>
    <w:tmpl w:val="55D671FA"/>
    <w:lvl w:ilvl="0" w:tplc="E17A9F98">
      <w:numFmt w:val="bullet"/>
      <w:lvlText w:val="*"/>
      <w:lvlJc w:val="left"/>
      <w:pPr>
        <w:ind w:left="229" w:hanging="11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2B5847AE">
      <w:numFmt w:val="bullet"/>
      <w:lvlText w:val="•"/>
      <w:lvlJc w:val="left"/>
      <w:pPr>
        <w:ind w:left="905" w:hanging="111"/>
      </w:pPr>
      <w:rPr>
        <w:rFonts w:hint="default"/>
        <w:lang w:val="es-ES" w:eastAsia="en-US" w:bidi="ar-SA"/>
      </w:rPr>
    </w:lvl>
    <w:lvl w:ilvl="2" w:tplc="70B8B814">
      <w:numFmt w:val="bullet"/>
      <w:lvlText w:val="•"/>
      <w:lvlJc w:val="left"/>
      <w:pPr>
        <w:ind w:left="1590" w:hanging="111"/>
      </w:pPr>
      <w:rPr>
        <w:rFonts w:hint="default"/>
        <w:lang w:val="es-ES" w:eastAsia="en-US" w:bidi="ar-SA"/>
      </w:rPr>
    </w:lvl>
    <w:lvl w:ilvl="3" w:tplc="76762AF6">
      <w:numFmt w:val="bullet"/>
      <w:lvlText w:val="•"/>
      <w:lvlJc w:val="left"/>
      <w:pPr>
        <w:ind w:left="2275" w:hanging="111"/>
      </w:pPr>
      <w:rPr>
        <w:rFonts w:hint="default"/>
        <w:lang w:val="es-ES" w:eastAsia="en-US" w:bidi="ar-SA"/>
      </w:rPr>
    </w:lvl>
    <w:lvl w:ilvl="4" w:tplc="639E363E">
      <w:numFmt w:val="bullet"/>
      <w:lvlText w:val="•"/>
      <w:lvlJc w:val="left"/>
      <w:pPr>
        <w:ind w:left="2961" w:hanging="111"/>
      </w:pPr>
      <w:rPr>
        <w:rFonts w:hint="default"/>
        <w:lang w:val="es-ES" w:eastAsia="en-US" w:bidi="ar-SA"/>
      </w:rPr>
    </w:lvl>
    <w:lvl w:ilvl="5" w:tplc="46A2228E">
      <w:numFmt w:val="bullet"/>
      <w:lvlText w:val="•"/>
      <w:lvlJc w:val="left"/>
      <w:pPr>
        <w:ind w:left="3646" w:hanging="111"/>
      </w:pPr>
      <w:rPr>
        <w:rFonts w:hint="default"/>
        <w:lang w:val="es-ES" w:eastAsia="en-US" w:bidi="ar-SA"/>
      </w:rPr>
    </w:lvl>
    <w:lvl w:ilvl="6" w:tplc="2778AC0C">
      <w:numFmt w:val="bullet"/>
      <w:lvlText w:val="•"/>
      <w:lvlJc w:val="left"/>
      <w:pPr>
        <w:ind w:left="4331" w:hanging="111"/>
      </w:pPr>
      <w:rPr>
        <w:rFonts w:hint="default"/>
        <w:lang w:val="es-ES" w:eastAsia="en-US" w:bidi="ar-SA"/>
      </w:rPr>
    </w:lvl>
    <w:lvl w:ilvl="7" w:tplc="DB8E7CA0">
      <w:numFmt w:val="bullet"/>
      <w:lvlText w:val="•"/>
      <w:lvlJc w:val="left"/>
      <w:pPr>
        <w:ind w:left="5017" w:hanging="111"/>
      </w:pPr>
      <w:rPr>
        <w:rFonts w:hint="default"/>
        <w:lang w:val="es-ES" w:eastAsia="en-US" w:bidi="ar-SA"/>
      </w:rPr>
    </w:lvl>
    <w:lvl w:ilvl="8" w:tplc="9342DEA4">
      <w:numFmt w:val="bullet"/>
      <w:lvlText w:val="•"/>
      <w:lvlJc w:val="left"/>
      <w:pPr>
        <w:ind w:left="5702" w:hanging="111"/>
      </w:pPr>
      <w:rPr>
        <w:rFonts w:hint="default"/>
        <w:lang w:val="es-ES" w:eastAsia="en-US" w:bidi="ar-SA"/>
      </w:rPr>
    </w:lvl>
  </w:abstractNum>
  <w:abstractNum w:abstractNumId="33" w15:restartNumberingAfterBreak="0">
    <w:nsid w:val="7F164DDA"/>
    <w:multiLevelType w:val="hybridMultilevel"/>
    <w:tmpl w:val="C19C2ABA"/>
    <w:lvl w:ilvl="0" w:tplc="7736D73E">
      <w:numFmt w:val="bullet"/>
      <w:lvlText w:val="-"/>
      <w:lvlJc w:val="left"/>
      <w:pPr>
        <w:ind w:left="520" w:hanging="101"/>
      </w:pPr>
      <w:rPr>
        <w:rFonts w:ascii="Arial MT" w:eastAsia="Arial MT" w:hAnsi="Arial MT" w:cs="Arial MT" w:hint="default"/>
        <w:w w:val="103"/>
        <w:sz w:val="16"/>
        <w:szCs w:val="16"/>
        <w:lang w:val="es-ES" w:eastAsia="en-US" w:bidi="ar-SA"/>
      </w:rPr>
    </w:lvl>
    <w:lvl w:ilvl="1" w:tplc="FBC42B94">
      <w:numFmt w:val="bullet"/>
      <w:lvlText w:val="•"/>
      <w:lvlJc w:val="left"/>
      <w:pPr>
        <w:ind w:left="1175" w:hanging="101"/>
      </w:pPr>
      <w:rPr>
        <w:rFonts w:hint="default"/>
        <w:lang w:val="es-ES" w:eastAsia="en-US" w:bidi="ar-SA"/>
      </w:rPr>
    </w:lvl>
    <w:lvl w:ilvl="2" w:tplc="119038A8">
      <w:numFmt w:val="bullet"/>
      <w:lvlText w:val="•"/>
      <w:lvlJc w:val="left"/>
      <w:pPr>
        <w:ind w:left="1830" w:hanging="101"/>
      </w:pPr>
      <w:rPr>
        <w:rFonts w:hint="default"/>
        <w:lang w:val="es-ES" w:eastAsia="en-US" w:bidi="ar-SA"/>
      </w:rPr>
    </w:lvl>
    <w:lvl w:ilvl="3" w:tplc="E52A25D8">
      <w:numFmt w:val="bullet"/>
      <w:lvlText w:val="•"/>
      <w:lvlJc w:val="left"/>
      <w:pPr>
        <w:ind w:left="2485" w:hanging="101"/>
      </w:pPr>
      <w:rPr>
        <w:rFonts w:hint="default"/>
        <w:lang w:val="es-ES" w:eastAsia="en-US" w:bidi="ar-SA"/>
      </w:rPr>
    </w:lvl>
    <w:lvl w:ilvl="4" w:tplc="4B64AB4C">
      <w:numFmt w:val="bullet"/>
      <w:lvlText w:val="•"/>
      <w:lvlJc w:val="left"/>
      <w:pPr>
        <w:ind w:left="3141" w:hanging="101"/>
      </w:pPr>
      <w:rPr>
        <w:rFonts w:hint="default"/>
        <w:lang w:val="es-ES" w:eastAsia="en-US" w:bidi="ar-SA"/>
      </w:rPr>
    </w:lvl>
    <w:lvl w:ilvl="5" w:tplc="32C29C62">
      <w:numFmt w:val="bullet"/>
      <w:lvlText w:val="•"/>
      <w:lvlJc w:val="left"/>
      <w:pPr>
        <w:ind w:left="3796" w:hanging="101"/>
      </w:pPr>
      <w:rPr>
        <w:rFonts w:hint="default"/>
        <w:lang w:val="es-ES" w:eastAsia="en-US" w:bidi="ar-SA"/>
      </w:rPr>
    </w:lvl>
    <w:lvl w:ilvl="6" w:tplc="FEE89EC2">
      <w:numFmt w:val="bullet"/>
      <w:lvlText w:val="•"/>
      <w:lvlJc w:val="left"/>
      <w:pPr>
        <w:ind w:left="4451" w:hanging="101"/>
      </w:pPr>
      <w:rPr>
        <w:rFonts w:hint="default"/>
        <w:lang w:val="es-ES" w:eastAsia="en-US" w:bidi="ar-SA"/>
      </w:rPr>
    </w:lvl>
    <w:lvl w:ilvl="7" w:tplc="23BE9290">
      <w:numFmt w:val="bullet"/>
      <w:lvlText w:val="•"/>
      <w:lvlJc w:val="left"/>
      <w:pPr>
        <w:ind w:left="5107" w:hanging="101"/>
      </w:pPr>
      <w:rPr>
        <w:rFonts w:hint="default"/>
        <w:lang w:val="es-ES" w:eastAsia="en-US" w:bidi="ar-SA"/>
      </w:rPr>
    </w:lvl>
    <w:lvl w:ilvl="8" w:tplc="3CDAF46A">
      <w:numFmt w:val="bullet"/>
      <w:lvlText w:val="•"/>
      <w:lvlJc w:val="left"/>
      <w:pPr>
        <w:ind w:left="5762" w:hanging="101"/>
      </w:pPr>
      <w:rPr>
        <w:rFonts w:hint="default"/>
        <w:lang w:val="es-ES" w:eastAsia="en-US" w:bidi="ar-SA"/>
      </w:rPr>
    </w:lvl>
  </w:abstractNum>
  <w:num w:numId="1" w16cid:durableId="1811169011">
    <w:abstractNumId w:val="27"/>
  </w:num>
  <w:num w:numId="2" w16cid:durableId="2121336111">
    <w:abstractNumId w:val="20"/>
  </w:num>
  <w:num w:numId="3" w16cid:durableId="1062410431">
    <w:abstractNumId w:val="8"/>
  </w:num>
  <w:num w:numId="4" w16cid:durableId="2065399070">
    <w:abstractNumId w:val="30"/>
  </w:num>
  <w:num w:numId="5" w16cid:durableId="2120292689">
    <w:abstractNumId w:val="18"/>
  </w:num>
  <w:num w:numId="6" w16cid:durableId="1811753005">
    <w:abstractNumId w:val="7"/>
  </w:num>
  <w:num w:numId="7" w16cid:durableId="1865559807">
    <w:abstractNumId w:val="14"/>
  </w:num>
  <w:num w:numId="8" w16cid:durableId="1025250339">
    <w:abstractNumId w:val="33"/>
  </w:num>
  <w:num w:numId="9" w16cid:durableId="891310769">
    <w:abstractNumId w:val="2"/>
  </w:num>
  <w:num w:numId="10" w16cid:durableId="419983234">
    <w:abstractNumId w:val="28"/>
  </w:num>
  <w:num w:numId="11" w16cid:durableId="1770344613">
    <w:abstractNumId w:val="31"/>
  </w:num>
  <w:num w:numId="12" w16cid:durableId="1869298786">
    <w:abstractNumId w:val="21"/>
  </w:num>
  <w:num w:numId="13" w16cid:durableId="1326472991">
    <w:abstractNumId w:val="15"/>
  </w:num>
  <w:num w:numId="14" w16cid:durableId="1482427640">
    <w:abstractNumId w:val="22"/>
  </w:num>
  <w:num w:numId="15" w16cid:durableId="401756542">
    <w:abstractNumId w:val="3"/>
  </w:num>
  <w:num w:numId="16" w16cid:durableId="103548574">
    <w:abstractNumId w:val="10"/>
  </w:num>
  <w:num w:numId="17" w16cid:durableId="683673525">
    <w:abstractNumId w:val="9"/>
  </w:num>
  <w:num w:numId="18" w16cid:durableId="752698763">
    <w:abstractNumId w:val="0"/>
  </w:num>
  <w:num w:numId="19" w16cid:durableId="589311684">
    <w:abstractNumId w:val="16"/>
  </w:num>
  <w:num w:numId="20" w16cid:durableId="183516630">
    <w:abstractNumId w:val="5"/>
  </w:num>
  <w:num w:numId="21" w16cid:durableId="1600869638">
    <w:abstractNumId w:val="12"/>
  </w:num>
  <w:num w:numId="22" w16cid:durableId="177278723">
    <w:abstractNumId w:val="24"/>
  </w:num>
  <w:num w:numId="23" w16cid:durableId="815800672">
    <w:abstractNumId w:val="4"/>
  </w:num>
  <w:num w:numId="24" w16cid:durableId="493379948">
    <w:abstractNumId w:val="11"/>
  </w:num>
  <w:num w:numId="25" w16cid:durableId="1987319960">
    <w:abstractNumId w:val="32"/>
  </w:num>
  <w:num w:numId="26" w16cid:durableId="347561692">
    <w:abstractNumId w:val="29"/>
  </w:num>
  <w:num w:numId="27" w16cid:durableId="1830057412">
    <w:abstractNumId w:val="17"/>
  </w:num>
  <w:num w:numId="28" w16cid:durableId="637540765">
    <w:abstractNumId w:val="25"/>
  </w:num>
  <w:num w:numId="29" w16cid:durableId="1048990817">
    <w:abstractNumId w:val="1"/>
  </w:num>
  <w:num w:numId="30" w16cid:durableId="2101833886">
    <w:abstractNumId w:val="6"/>
  </w:num>
  <w:num w:numId="31" w16cid:durableId="966665559">
    <w:abstractNumId w:val="13"/>
  </w:num>
  <w:num w:numId="32" w16cid:durableId="1982224375">
    <w:abstractNumId w:val="23"/>
  </w:num>
  <w:num w:numId="33" w16cid:durableId="208618320">
    <w:abstractNumId w:val="26"/>
  </w:num>
  <w:num w:numId="34" w16cid:durableId="1130825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18"/>
    <w:rsid w:val="00011AFC"/>
    <w:rsid w:val="000B0BA4"/>
    <w:rsid w:val="000C3E06"/>
    <w:rsid w:val="001253BC"/>
    <w:rsid w:val="00140956"/>
    <w:rsid w:val="001602AB"/>
    <w:rsid w:val="001677A2"/>
    <w:rsid w:val="0017569E"/>
    <w:rsid w:val="001853AA"/>
    <w:rsid w:val="00241A13"/>
    <w:rsid w:val="0025099A"/>
    <w:rsid w:val="002C6AEA"/>
    <w:rsid w:val="002D7EB6"/>
    <w:rsid w:val="002F7850"/>
    <w:rsid w:val="00320E2A"/>
    <w:rsid w:val="003318D3"/>
    <w:rsid w:val="0033764E"/>
    <w:rsid w:val="003632C7"/>
    <w:rsid w:val="003E53EB"/>
    <w:rsid w:val="0044272E"/>
    <w:rsid w:val="00484247"/>
    <w:rsid w:val="00497D2E"/>
    <w:rsid w:val="00502223"/>
    <w:rsid w:val="0050484B"/>
    <w:rsid w:val="005147B6"/>
    <w:rsid w:val="005366DB"/>
    <w:rsid w:val="005841DE"/>
    <w:rsid w:val="00591C8A"/>
    <w:rsid w:val="00646F1E"/>
    <w:rsid w:val="006A7493"/>
    <w:rsid w:val="006D67CD"/>
    <w:rsid w:val="007B40A3"/>
    <w:rsid w:val="007C0C27"/>
    <w:rsid w:val="007C46D2"/>
    <w:rsid w:val="007D5431"/>
    <w:rsid w:val="00846F18"/>
    <w:rsid w:val="00872FD4"/>
    <w:rsid w:val="008A6E5E"/>
    <w:rsid w:val="009D7B23"/>
    <w:rsid w:val="00C55113"/>
    <w:rsid w:val="00C6419A"/>
    <w:rsid w:val="00C81B5A"/>
    <w:rsid w:val="00C870A6"/>
    <w:rsid w:val="00CD7B0B"/>
    <w:rsid w:val="00CE5083"/>
    <w:rsid w:val="00D45C99"/>
    <w:rsid w:val="00DA0652"/>
    <w:rsid w:val="00E22DD6"/>
    <w:rsid w:val="00E73207"/>
    <w:rsid w:val="00E741D6"/>
    <w:rsid w:val="00ED33CF"/>
    <w:rsid w:val="00F021A7"/>
    <w:rsid w:val="00F64399"/>
    <w:rsid w:val="00F82C02"/>
    <w:rsid w:val="00FA6B2E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B359"/>
  <w15:docId w15:val="{156ABB7C-4AC9-4CF1-B576-8A9615C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48"/>
      <w:ind w:left="10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1862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Microsoft Office User</cp:lastModifiedBy>
  <cp:revision>2</cp:revision>
  <dcterms:created xsi:type="dcterms:W3CDTF">2023-04-18T02:23:00Z</dcterms:created>
  <dcterms:modified xsi:type="dcterms:W3CDTF">2023-04-18T02:23:00Z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2023-03-14T00:00:00Z</vt:filetime>
  </property>
</Properties>
</file>